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F8A3E55" w14:textId="77777777" w:rsidR="0060188B" w:rsidRDefault="0060188B">
      <w:bookmarkStart w:id="0" w:name="_GoBack"/>
      <w:bookmarkEnd w:id="0"/>
      <w:r>
        <w:rPr>
          <w:noProof/>
          <w:lang w:eastAsia="en-GB"/>
        </w:rPr>
        <w:drawing>
          <wp:anchor distT="0" distB="0" distL="114300" distR="114300" simplePos="0" relativeHeight="251658240" behindDoc="1" locked="0" layoutInCell="1" allowOverlap="1" wp14:anchorId="07C4422C" wp14:editId="0F2B5161">
            <wp:simplePos x="0" y="0"/>
            <wp:positionH relativeFrom="column">
              <wp:posOffset>4600575</wp:posOffset>
            </wp:positionH>
            <wp:positionV relativeFrom="paragraph">
              <wp:posOffset>-1997710</wp:posOffset>
            </wp:positionV>
            <wp:extent cx="7221600" cy="7351200"/>
            <wp:effectExtent l="0" t="0" r="0" b="2540"/>
            <wp:wrapNone/>
            <wp:docPr id="1" name="Picture 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7221600" cy="7351200"/>
                    </a:xfrm>
                    <a:prstGeom prst="rect">
                      <a:avLst/>
                    </a:prstGeom>
                  </pic:spPr>
                </pic:pic>
              </a:graphicData>
            </a:graphic>
            <wp14:sizeRelH relativeFrom="margin">
              <wp14:pctWidth>0</wp14:pctWidth>
            </wp14:sizeRelH>
            <wp14:sizeRelV relativeFrom="margin">
              <wp14:pctHeight>0</wp14:pctHeight>
            </wp14:sizeRelV>
          </wp:anchor>
        </w:drawing>
      </w:r>
      <w:bookmarkStart w:id="1" w:name="Lastdelete"/>
      <w:bookmarkEnd w:id="1"/>
    </w:p>
    <w:tbl>
      <w:tblPr>
        <w:tblW w:w="16157" w:type="dxa"/>
        <w:tblLayout w:type="fixed"/>
        <w:tblCellMar>
          <w:top w:w="120" w:type="dxa"/>
          <w:left w:w="60" w:type="dxa"/>
          <w:bottom w:w="120" w:type="dxa"/>
          <w:right w:w="60" w:type="dxa"/>
        </w:tblCellMar>
        <w:tblLook w:val="0000" w:firstRow="0" w:lastRow="0" w:firstColumn="0" w:lastColumn="0" w:noHBand="0" w:noVBand="0"/>
      </w:tblPr>
      <w:tblGrid>
        <w:gridCol w:w="567"/>
        <w:gridCol w:w="12189"/>
        <w:gridCol w:w="283"/>
        <w:gridCol w:w="2835"/>
        <w:gridCol w:w="283"/>
      </w:tblGrid>
      <w:tr w:rsidR="0060188B" w14:paraId="43CED8A3" w14:textId="77777777" w:rsidTr="0060188B">
        <w:trPr>
          <w:trHeight w:hRule="exact" w:val="567"/>
        </w:trPr>
        <w:tc>
          <w:tcPr>
            <w:tcW w:w="567" w:type="dxa"/>
          </w:tcPr>
          <w:p w14:paraId="4585EE0A" w14:textId="77777777" w:rsidR="0060188B" w:rsidRDefault="0060188B" w:rsidP="0060188B">
            <w:pPr>
              <w:spacing w:before="60" w:after="60"/>
            </w:pPr>
          </w:p>
        </w:tc>
        <w:tc>
          <w:tcPr>
            <w:tcW w:w="12189" w:type="dxa"/>
            <w:vMerge w:val="restart"/>
            <w:vAlign w:val="bottom"/>
          </w:tcPr>
          <w:p w14:paraId="3E09C116" w14:textId="77777777" w:rsidR="0060188B" w:rsidRDefault="0060188B" w:rsidP="0060188B">
            <w:pPr>
              <w:spacing w:before="60" w:after="60"/>
            </w:pPr>
            <w:r>
              <w:rPr>
                <w:noProof/>
                <w:lang w:eastAsia="en-GB"/>
              </w:rPr>
              <w:drawing>
                <wp:inline distT="0" distB="0" distL="0" distR="0" wp14:anchorId="0BDD9CFB" wp14:editId="4FDBF923">
                  <wp:extent cx="1609200" cy="691200"/>
                  <wp:effectExtent l="0" t="0" r="0" b="0"/>
                  <wp:docPr id="2" name="Picture 2"/>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609200" cy="691200"/>
                          </a:xfrm>
                          <a:prstGeom prst="rect">
                            <a:avLst/>
                          </a:prstGeom>
                        </pic:spPr>
                      </pic:pic>
                    </a:graphicData>
                  </a:graphic>
                </wp:inline>
              </w:drawing>
            </w:r>
          </w:p>
        </w:tc>
        <w:tc>
          <w:tcPr>
            <w:tcW w:w="283" w:type="dxa"/>
          </w:tcPr>
          <w:p w14:paraId="17413F76" w14:textId="77777777" w:rsidR="0060188B" w:rsidRDefault="0060188B" w:rsidP="0060188B">
            <w:pPr>
              <w:spacing w:before="60" w:after="60"/>
            </w:pPr>
          </w:p>
        </w:tc>
        <w:tc>
          <w:tcPr>
            <w:tcW w:w="2835" w:type="dxa"/>
          </w:tcPr>
          <w:p w14:paraId="3D2C5CDF" w14:textId="77777777" w:rsidR="0060188B" w:rsidRPr="00CB5C57" w:rsidRDefault="0060188B" w:rsidP="0060188B">
            <w:pPr>
              <w:spacing w:before="60" w:after="60"/>
              <w:jc w:val="center"/>
              <w:rPr>
                <w:rFonts w:ascii="Arial" w:hAnsi="Arial" w:cs="Arial"/>
                <w:b/>
                <w:color w:val="808080"/>
                <w:sz w:val="36"/>
              </w:rPr>
            </w:pPr>
            <w:r w:rsidRPr="00CB5C57">
              <w:rPr>
                <w:rFonts w:ascii="Arial" w:hAnsi="Arial" w:cs="Arial"/>
                <w:b/>
                <w:color w:val="808080"/>
                <w:sz w:val="36"/>
              </w:rPr>
              <w:t>Internal Audit</w:t>
            </w:r>
          </w:p>
        </w:tc>
        <w:tc>
          <w:tcPr>
            <w:tcW w:w="283" w:type="dxa"/>
          </w:tcPr>
          <w:p w14:paraId="69F3AA08" w14:textId="77777777" w:rsidR="0060188B" w:rsidRDefault="0060188B" w:rsidP="0060188B">
            <w:pPr>
              <w:spacing w:before="60" w:after="60"/>
            </w:pPr>
          </w:p>
        </w:tc>
      </w:tr>
      <w:tr w:rsidR="0060188B" w14:paraId="6A3ACD7D" w14:textId="77777777" w:rsidTr="0060188B">
        <w:trPr>
          <w:trHeight w:hRule="exact" w:val="567"/>
        </w:trPr>
        <w:tc>
          <w:tcPr>
            <w:tcW w:w="567" w:type="dxa"/>
          </w:tcPr>
          <w:p w14:paraId="7159B5FC" w14:textId="77777777" w:rsidR="0060188B" w:rsidRDefault="0060188B" w:rsidP="0060188B">
            <w:pPr>
              <w:spacing w:before="60" w:after="60"/>
            </w:pPr>
          </w:p>
        </w:tc>
        <w:tc>
          <w:tcPr>
            <w:tcW w:w="12189" w:type="dxa"/>
            <w:vMerge/>
          </w:tcPr>
          <w:p w14:paraId="19A77D69" w14:textId="77777777" w:rsidR="0060188B" w:rsidRDefault="0060188B" w:rsidP="0060188B">
            <w:pPr>
              <w:spacing w:before="60" w:after="60"/>
            </w:pPr>
          </w:p>
        </w:tc>
        <w:tc>
          <w:tcPr>
            <w:tcW w:w="283" w:type="dxa"/>
            <w:shd w:val="clear" w:color="auto" w:fill="808080"/>
          </w:tcPr>
          <w:p w14:paraId="4982D82C" w14:textId="77777777" w:rsidR="0060188B" w:rsidRDefault="0060188B" w:rsidP="0060188B">
            <w:pPr>
              <w:spacing w:before="60" w:after="60"/>
            </w:pPr>
          </w:p>
        </w:tc>
        <w:tc>
          <w:tcPr>
            <w:tcW w:w="2835" w:type="dxa"/>
            <w:shd w:val="clear" w:color="auto" w:fill="808080"/>
          </w:tcPr>
          <w:p w14:paraId="3BABDE36" w14:textId="39C600E8" w:rsidR="0060188B" w:rsidRPr="00CB5C57" w:rsidRDefault="003A127E" w:rsidP="0060188B">
            <w:pPr>
              <w:spacing w:before="60" w:after="60"/>
              <w:jc w:val="center"/>
              <w:rPr>
                <w:rFonts w:ascii="Arial" w:hAnsi="Arial" w:cs="Arial"/>
                <w:b/>
                <w:color w:val="FFFFFF"/>
                <w:sz w:val="36"/>
              </w:rPr>
            </w:pPr>
            <w:r>
              <w:rPr>
                <w:rFonts w:ascii="Arial" w:hAnsi="Arial" w:cs="Arial"/>
                <w:b/>
                <w:color w:val="FFFFFF"/>
                <w:sz w:val="36"/>
              </w:rPr>
              <w:t>FINAL</w:t>
            </w:r>
          </w:p>
        </w:tc>
        <w:tc>
          <w:tcPr>
            <w:tcW w:w="283" w:type="dxa"/>
            <w:shd w:val="clear" w:color="auto" w:fill="808080"/>
          </w:tcPr>
          <w:p w14:paraId="4B78895F" w14:textId="77777777" w:rsidR="0060188B" w:rsidRDefault="0060188B" w:rsidP="0060188B">
            <w:pPr>
              <w:spacing w:before="60" w:after="60"/>
            </w:pPr>
          </w:p>
        </w:tc>
      </w:tr>
      <w:tr w:rsidR="0060188B" w14:paraId="07D5215B" w14:textId="77777777" w:rsidTr="0060188B">
        <w:trPr>
          <w:trHeight w:hRule="exact" w:val="1701"/>
        </w:trPr>
        <w:tc>
          <w:tcPr>
            <w:tcW w:w="567" w:type="dxa"/>
          </w:tcPr>
          <w:p w14:paraId="6CEA154A" w14:textId="77777777" w:rsidR="0060188B" w:rsidRDefault="0060188B" w:rsidP="0060188B">
            <w:pPr>
              <w:spacing w:before="60" w:after="60"/>
            </w:pPr>
          </w:p>
        </w:tc>
        <w:tc>
          <w:tcPr>
            <w:tcW w:w="12189" w:type="dxa"/>
          </w:tcPr>
          <w:p w14:paraId="6B3FB2C3" w14:textId="77777777" w:rsidR="0060188B" w:rsidRDefault="0060188B" w:rsidP="0060188B">
            <w:pPr>
              <w:spacing w:before="60" w:after="60"/>
            </w:pPr>
          </w:p>
        </w:tc>
        <w:tc>
          <w:tcPr>
            <w:tcW w:w="283" w:type="dxa"/>
          </w:tcPr>
          <w:p w14:paraId="05B9DEDA" w14:textId="77777777" w:rsidR="0060188B" w:rsidRDefault="0060188B" w:rsidP="0060188B">
            <w:pPr>
              <w:spacing w:before="60" w:after="60"/>
            </w:pPr>
          </w:p>
        </w:tc>
        <w:tc>
          <w:tcPr>
            <w:tcW w:w="2835" w:type="dxa"/>
          </w:tcPr>
          <w:p w14:paraId="46A6F5FC" w14:textId="77777777" w:rsidR="0060188B" w:rsidRDefault="0060188B" w:rsidP="0060188B">
            <w:pPr>
              <w:spacing w:before="60" w:after="60"/>
            </w:pPr>
          </w:p>
        </w:tc>
        <w:tc>
          <w:tcPr>
            <w:tcW w:w="283" w:type="dxa"/>
          </w:tcPr>
          <w:p w14:paraId="0E37A582" w14:textId="77777777" w:rsidR="0060188B" w:rsidRDefault="0060188B" w:rsidP="0060188B">
            <w:pPr>
              <w:spacing w:before="60" w:after="60"/>
            </w:pPr>
          </w:p>
        </w:tc>
      </w:tr>
      <w:tr w:rsidR="0060188B" w:rsidRPr="0060188B" w14:paraId="6B25CFE2" w14:textId="77777777" w:rsidTr="007804CD">
        <w:trPr>
          <w:trHeight w:hRule="exact" w:val="1448"/>
        </w:trPr>
        <w:tc>
          <w:tcPr>
            <w:tcW w:w="567" w:type="dxa"/>
          </w:tcPr>
          <w:p w14:paraId="166D4B38" w14:textId="77777777" w:rsidR="0060188B" w:rsidRPr="0060188B" w:rsidRDefault="0060188B" w:rsidP="0060188B">
            <w:pPr>
              <w:spacing w:before="60" w:after="60"/>
              <w:rPr>
                <w:rFonts w:ascii="Arial" w:hAnsi="Arial" w:cs="Arial"/>
                <w:b/>
                <w:color w:val="163D82"/>
                <w:sz w:val="44"/>
              </w:rPr>
            </w:pPr>
          </w:p>
        </w:tc>
        <w:tc>
          <w:tcPr>
            <w:tcW w:w="12189" w:type="dxa"/>
            <w:tcMar>
              <w:left w:w="0" w:type="dxa"/>
            </w:tcMar>
          </w:tcPr>
          <w:p w14:paraId="79EB6ECB" w14:textId="77777777" w:rsidR="007804CD" w:rsidRDefault="007804CD" w:rsidP="0060188B">
            <w:pPr>
              <w:spacing w:before="60" w:after="60"/>
              <w:rPr>
                <w:rFonts w:ascii="Arial" w:hAnsi="Arial" w:cs="Arial"/>
                <w:b/>
                <w:color w:val="163D82"/>
                <w:sz w:val="44"/>
              </w:rPr>
            </w:pPr>
            <w:r w:rsidRPr="007804CD">
              <w:rPr>
                <w:rFonts w:ascii="Arial" w:hAnsi="Arial" w:cs="Arial"/>
                <w:b/>
                <w:color w:val="163D82"/>
                <w:sz w:val="44"/>
              </w:rPr>
              <w:t xml:space="preserve">The Police and Crime Commissioner for Cleveland </w:t>
            </w:r>
          </w:p>
          <w:p w14:paraId="58065E93" w14:textId="77777777" w:rsidR="0060188B" w:rsidRPr="0060188B" w:rsidRDefault="007804CD" w:rsidP="0060188B">
            <w:pPr>
              <w:spacing w:before="60" w:after="60"/>
              <w:rPr>
                <w:rFonts w:ascii="Arial" w:hAnsi="Arial" w:cs="Arial"/>
                <w:b/>
                <w:color w:val="163D82"/>
                <w:sz w:val="44"/>
              </w:rPr>
            </w:pPr>
            <w:r w:rsidRPr="007804CD">
              <w:rPr>
                <w:rFonts w:ascii="Arial" w:hAnsi="Arial" w:cs="Arial"/>
                <w:b/>
                <w:color w:val="163D82"/>
                <w:sz w:val="44"/>
              </w:rPr>
              <w:t xml:space="preserve">and the </w:t>
            </w:r>
            <w:r>
              <w:rPr>
                <w:rFonts w:ascii="Arial" w:hAnsi="Arial" w:cs="Arial"/>
                <w:b/>
                <w:color w:val="163D82"/>
                <w:sz w:val="44"/>
              </w:rPr>
              <w:t>Chief Constable Cleveland</w:t>
            </w:r>
            <w:r w:rsidR="0060188B" w:rsidRPr="0060188B">
              <w:rPr>
                <w:rFonts w:ascii="Arial" w:hAnsi="Arial" w:cs="Arial"/>
                <w:b/>
                <w:color w:val="163D82"/>
                <w:sz w:val="44"/>
              </w:rPr>
              <w:t xml:space="preserve"> Police </w:t>
            </w:r>
          </w:p>
        </w:tc>
        <w:tc>
          <w:tcPr>
            <w:tcW w:w="283" w:type="dxa"/>
          </w:tcPr>
          <w:p w14:paraId="07671EEC" w14:textId="77777777" w:rsidR="0060188B" w:rsidRPr="0060188B" w:rsidRDefault="0060188B" w:rsidP="0060188B">
            <w:pPr>
              <w:spacing w:before="60" w:after="60"/>
              <w:rPr>
                <w:rFonts w:ascii="Arial" w:hAnsi="Arial" w:cs="Arial"/>
                <w:b/>
                <w:color w:val="163D82"/>
                <w:sz w:val="44"/>
              </w:rPr>
            </w:pPr>
          </w:p>
        </w:tc>
        <w:tc>
          <w:tcPr>
            <w:tcW w:w="2835" w:type="dxa"/>
          </w:tcPr>
          <w:p w14:paraId="1A19FE55" w14:textId="77777777" w:rsidR="0060188B" w:rsidRPr="0060188B" w:rsidRDefault="0060188B" w:rsidP="0060188B">
            <w:pPr>
              <w:spacing w:before="60" w:after="60"/>
              <w:rPr>
                <w:rFonts w:ascii="Arial" w:hAnsi="Arial" w:cs="Arial"/>
                <w:b/>
                <w:color w:val="163D82"/>
                <w:sz w:val="44"/>
              </w:rPr>
            </w:pPr>
          </w:p>
        </w:tc>
        <w:tc>
          <w:tcPr>
            <w:tcW w:w="283" w:type="dxa"/>
          </w:tcPr>
          <w:p w14:paraId="723EB800" w14:textId="77777777" w:rsidR="0060188B" w:rsidRPr="0060188B" w:rsidRDefault="0060188B" w:rsidP="0060188B">
            <w:pPr>
              <w:spacing w:before="60" w:after="60"/>
              <w:rPr>
                <w:rFonts w:ascii="Arial" w:hAnsi="Arial" w:cs="Arial"/>
                <w:b/>
                <w:color w:val="163D82"/>
                <w:sz w:val="44"/>
              </w:rPr>
            </w:pPr>
          </w:p>
        </w:tc>
      </w:tr>
      <w:tr w:rsidR="0060188B" w14:paraId="7C5D3E1C" w14:textId="77777777" w:rsidTr="0060188B">
        <w:trPr>
          <w:trHeight w:hRule="exact" w:val="1316"/>
        </w:trPr>
        <w:tc>
          <w:tcPr>
            <w:tcW w:w="567" w:type="dxa"/>
          </w:tcPr>
          <w:p w14:paraId="24A502EB" w14:textId="77777777" w:rsidR="0060188B" w:rsidRDefault="0060188B" w:rsidP="0060188B">
            <w:pPr>
              <w:spacing w:before="60" w:after="60"/>
            </w:pPr>
          </w:p>
        </w:tc>
        <w:tc>
          <w:tcPr>
            <w:tcW w:w="12189" w:type="dxa"/>
            <w:tcMar>
              <w:left w:w="0" w:type="dxa"/>
            </w:tcMar>
          </w:tcPr>
          <w:p w14:paraId="696DC7E9" w14:textId="77777777" w:rsidR="0060188B" w:rsidRPr="00CB5C57" w:rsidRDefault="0060188B" w:rsidP="0060188B">
            <w:pPr>
              <w:spacing w:before="60" w:after="60"/>
              <w:rPr>
                <w:rFonts w:ascii="Arial" w:hAnsi="Arial" w:cs="Arial"/>
                <w:b/>
                <w:color w:val="808080"/>
                <w:sz w:val="36"/>
              </w:rPr>
            </w:pPr>
            <w:r w:rsidRPr="00CB5C57">
              <w:rPr>
                <w:rFonts w:ascii="Arial" w:hAnsi="Arial" w:cs="Arial"/>
                <w:b/>
                <w:color w:val="808080"/>
                <w:sz w:val="36"/>
              </w:rPr>
              <w:t>Assurance Review of Governance – Data Quality/</w:t>
            </w:r>
          </w:p>
          <w:p w14:paraId="339B2DFB" w14:textId="74BFAB17" w:rsidR="0060188B" w:rsidRPr="0060188B" w:rsidRDefault="0060188B" w:rsidP="009D2E1E">
            <w:pPr>
              <w:spacing w:before="60" w:after="60"/>
              <w:rPr>
                <w:rFonts w:ascii="Arial" w:hAnsi="Arial" w:cs="Arial"/>
                <w:b/>
                <w:color w:val="163D82"/>
                <w:sz w:val="36"/>
              </w:rPr>
            </w:pPr>
            <w:r w:rsidRPr="00CB5C57">
              <w:rPr>
                <w:rFonts w:ascii="Arial" w:hAnsi="Arial" w:cs="Arial"/>
                <w:b/>
                <w:color w:val="808080"/>
                <w:sz w:val="36"/>
              </w:rPr>
              <w:t>Information Governance</w:t>
            </w:r>
          </w:p>
        </w:tc>
        <w:tc>
          <w:tcPr>
            <w:tcW w:w="283" w:type="dxa"/>
          </w:tcPr>
          <w:p w14:paraId="633FC515" w14:textId="77777777" w:rsidR="0060188B" w:rsidRDefault="0060188B" w:rsidP="0060188B">
            <w:pPr>
              <w:spacing w:before="60" w:after="60"/>
            </w:pPr>
          </w:p>
        </w:tc>
        <w:tc>
          <w:tcPr>
            <w:tcW w:w="2835" w:type="dxa"/>
          </w:tcPr>
          <w:p w14:paraId="20789ABC" w14:textId="77777777" w:rsidR="0060188B" w:rsidRDefault="0060188B" w:rsidP="0060188B">
            <w:pPr>
              <w:spacing w:before="60" w:after="60"/>
            </w:pPr>
          </w:p>
        </w:tc>
        <w:tc>
          <w:tcPr>
            <w:tcW w:w="283" w:type="dxa"/>
          </w:tcPr>
          <w:p w14:paraId="4DD4EB8C" w14:textId="77777777" w:rsidR="0060188B" w:rsidRDefault="0060188B" w:rsidP="0060188B">
            <w:pPr>
              <w:spacing w:before="60" w:after="60"/>
            </w:pPr>
          </w:p>
        </w:tc>
      </w:tr>
      <w:tr w:rsidR="0060188B" w14:paraId="65D2B190" w14:textId="77777777" w:rsidTr="0060188B">
        <w:trPr>
          <w:trHeight w:hRule="exact" w:val="567"/>
        </w:trPr>
        <w:tc>
          <w:tcPr>
            <w:tcW w:w="567" w:type="dxa"/>
          </w:tcPr>
          <w:p w14:paraId="2024B9BA" w14:textId="77777777" w:rsidR="0060188B" w:rsidRDefault="0060188B" w:rsidP="0060188B">
            <w:pPr>
              <w:spacing w:before="60" w:after="60"/>
            </w:pPr>
          </w:p>
        </w:tc>
        <w:tc>
          <w:tcPr>
            <w:tcW w:w="12189" w:type="dxa"/>
            <w:tcMar>
              <w:left w:w="0" w:type="dxa"/>
            </w:tcMar>
          </w:tcPr>
          <w:p w14:paraId="3BF5CA4B" w14:textId="77777777" w:rsidR="0060188B" w:rsidRPr="0060188B" w:rsidRDefault="0060188B" w:rsidP="0060188B">
            <w:pPr>
              <w:spacing w:before="60" w:after="60"/>
              <w:rPr>
                <w:rFonts w:ascii="Arial" w:hAnsi="Arial" w:cs="Arial"/>
                <w:b/>
                <w:color w:val="DC0D15"/>
                <w:sz w:val="36"/>
              </w:rPr>
            </w:pPr>
            <w:r w:rsidRPr="0060188B">
              <w:rPr>
                <w:rFonts w:ascii="Arial" w:hAnsi="Arial" w:cs="Arial"/>
                <w:b/>
                <w:color w:val="DC0D15"/>
                <w:sz w:val="36"/>
              </w:rPr>
              <w:t>2019/20</w:t>
            </w:r>
          </w:p>
        </w:tc>
        <w:tc>
          <w:tcPr>
            <w:tcW w:w="283" w:type="dxa"/>
          </w:tcPr>
          <w:p w14:paraId="5F5E8226" w14:textId="77777777" w:rsidR="0060188B" w:rsidRDefault="0060188B" w:rsidP="0060188B">
            <w:pPr>
              <w:spacing w:before="60" w:after="60"/>
            </w:pPr>
          </w:p>
        </w:tc>
        <w:tc>
          <w:tcPr>
            <w:tcW w:w="2835" w:type="dxa"/>
          </w:tcPr>
          <w:p w14:paraId="47B3E304" w14:textId="77777777" w:rsidR="0060188B" w:rsidRDefault="0060188B" w:rsidP="0060188B">
            <w:pPr>
              <w:spacing w:before="60" w:after="60"/>
            </w:pPr>
          </w:p>
        </w:tc>
        <w:tc>
          <w:tcPr>
            <w:tcW w:w="283" w:type="dxa"/>
          </w:tcPr>
          <w:p w14:paraId="5B18E9EB" w14:textId="77777777" w:rsidR="0060188B" w:rsidRDefault="0060188B" w:rsidP="0060188B">
            <w:pPr>
              <w:spacing w:before="60" w:after="60"/>
            </w:pPr>
          </w:p>
        </w:tc>
      </w:tr>
      <w:tr w:rsidR="0060188B" w14:paraId="347A29F2" w14:textId="77777777" w:rsidTr="0060188B">
        <w:tc>
          <w:tcPr>
            <w:tcW w:w="567" w:type="dxa"/>
          </w:tcPr>
          <w:p w14:paraId="5EF2CF4E" w14:textId="77777777" w:rsidR="0060188B" w:rsidRDefault="0060188B" w:rsidP="0060188B">
            <w:pPr>
              <w:spacing w:before="60" w:after="60"/>
            </w:pPr>
          </w:p>
        </w:tc>
        <w:tc>
          <w:tcPr>
            <w:tcW w:w="12189" w:type="dxa"/>
          </w:tcPr>
          <w:p w14:paraId="2407D60E" w14:textId="77777777" w:rsidR="0060188B" w:rsidRDefault="0060188B" w:rsidP="0060188B">
            <w:pPr>
              <w:spacing w:before="60" w:after="60"/>
            </w:pPr>
          </w:p>
        </w:tc>
        <w:tc>
          <w:tcPr>
            <w:tcW w:w="283" w:type="dxa"/>
          </w:tcPr>
          <w:p w14:paraId="5BAB8E15" w14:textId="77777777" w:rsidR="0060188B" w:rsidRDefault="0060188B" w:rsidP="0060188B">
            <w:pPr>
              <w:spacing w:before="60" w:after="60"/>
            </w:pPr>
          </w:p>
        </w:tc>
        <w:tc>
          <w:tcPr>
            <w:tcW w:w="2835" w:type="dxa"/>
          </w:tcPr>
          <w:p w14:paraId="5F76A1E8" w14:textId="77777777" w:rsidR="0060188B" w:rsidRDefault="0060188B" w:rsidP="0060188B">
            <w:pPr>
              <w:spacing w:before="60" w:after="60"/>
            </w:pPr>
          </w:p>
        </w:tc>
        <w:tc>
          <w:tcPr>
            <w:tcW w:w="283" w:type="dxa"/>
          </w:tcPr>
          <w:p w14:paraId="652E18CC" w14:textId="77777777" w:rsidR="0060188B" w:rsidRDefault="0060188B" w:rsidP="0060188B">
            <w:pPr>
              <w:spacing w:before="60" w:after="60"/>
            </w:pPr>
          </w:p>
        </w:tc>
      </w:tr>
    </w:tbl>
    <w:p w14:paraId="4DA7E89A" w14:textId="77777777" w:rsidR="0060188B" w:rsidRDefault="0060188B" w:rsidP="0060188B">
      <w:pPr>
        <w:spacing w:after="120"/>
      </w:pPr>
    </w:p>
    <w:p w14:paraId="3D9344EC" w14:textId="77777777" w:rsidR="0060188B" w:rsidRDefault="0060188B" w:rsidP="0060188B">
      <w:pPr>
        <w:spacing w:after="120"/>
        <w:sectPr w:rsidR="0060188B" w:rsidSect="0060188B">
          <w:footerReference w:type="first" r:id="rId10"/>
          <w:pgSz w:w="16838" w:h="11906" w:orient="landscape"/>
          <w:pgMar w:top="0" w:right="850" w:bottom="567" w:left="0" w:header="283" w:footer="1701" w:gutter="0"/>
          <w:cols w:space="708"/>
          <w:titlePg/>
          <w:docGrid w:linePitch="360"/>
        </w:sectPr>
      </w:pPr>
      <w:bookmarkStart w:id="2" w:name="Deletecontinue"/>
      <w:bookmarkEnd w:id="2"/>
    </w:p>
    <w:p w14:paraId="55C7D791" w14:textId="77777777" w:rsidR="0060188B" w:rsidRPr="0060188B" w:rsidRDefault="0060188B" w:rsidP="0060188B">
      <w:pPr>
        <w:spacing w:after="120"/>
        <w:jc w:val="center"/>
        <w:rPr>
          <w:sz w:val="8"/>
        </w:rPr>
      </w:pPr>
    </w:p>
    <w:tbl>
      <w:tblPr>
        <w:tblW w:w="15193" w:type="dxa"/>
        <w:jc w:val="center"/>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0" w:type="dxa"/>
          <w:right w:w="120" w:type="dxa"/>
        </w:tblCellMar>
        <w:tblLook w:val="0000" w:firstRow="0" w:lastRow="0" w:firstColumn="0" w:lastColumn="0" w:noHBand="0" w:noVBand="0"/>
      </w:tblPr>
      <w:tblGrid>
        <w:gridCol w:w="15193"/>
      </w:tblGrid>
      <w:tr w:rsidR="0060188B" w14:paraId="66F4997C" w14:textId="77777777" w:rsidTr="0060188B">
        <w:trPr>
          <w:trHeight w:hRule="exact" w:val="624"/>
          <w:jc w:val="center"/>
        </w:trPr>
        <w:tc>
          <w:tcPr>
            <w:tcW w:w="15194" w:type="dxa"/>
            <w:shd w:val="clear" w:color="auto" w:fill="FFFFFF"/>
            <w:tcMar>
              <w:bottom w:w="20" w:type="dxa"/>
            </w:tcMar>
          </w:tcPr>
          <w:p w14:paraId="6EA5BA9A" w14:textId="77777777" w:rsidR="0060188B" w:rsidRPr="0060188B" w:rsidRDefault="0060188B" w:rsidP="0060188B">
            <w:pPr>
              <w:spacing w:before="120" w:after="120"/>
              <w:rPr>
                <w:rFonts w:ascii="Arial" w:hAnsi="Arial" w:cs="Arial"/>
                <w:b/>
                <w:color w:val="163D82"/>
                <w:sz w:val="32"/>
              </w:rPr>
            </w:pPr>
            <w:r>
              <w:rPr>
                <w:rFonts w:ascii="Arial" w:hAnsi="Arial" w:cs="Arial"/>
                <w:b/>
                <w:color w:val="163D82"/>
                <w:sz w:val="32"/>
              </w:rPr>
              <w:t>Executive Summary</w:t>
            </w:r>
          </w:p>
        </w:tc>
      </w:tr>
    </w:tbl>
    <w:p w14:paraId="50B1077B" w14:textId="77777777" w:rsidR="0060188B" w:rsidRDefault="0060188B" w:rsidP="0060188B">
      <w:pPr>
        <w:spacing w:after="120"/>
        <w:jc w:val="center"/>
        <w:rPr>
          <w:sz w:val="8"/>
        </w:rPr>
      </w:pPr>
      <w:bookmarkStart w:id="3" w:name="section2"/>
      <w:bookmarkEnd w:id="3"/>
    </w:p>
    <w:tbl>
      <w:tblPr>
        <w:tblW w:w="15202" w:type="dxa"/>
        <w:jc w:val="center"/>
        <w:tblBorders>
          <w:top w:val="single" w:sz="12" w:space="0" w:color="DC0D15"/>
          <w:left w:val="single" w:sz="12" w:space="0" w:color="DC0D15"/>
          <w:bottom w:val="single" w:sz="12" w:space="0" w:color="DC0D15"/>
          <w:right w:val="single" w:sz="12" w:space="0" w:color="DC0D15"/>
          <w:insideH w:val="single" w:sz="12" w:space="0" w:color="DC0D15"/>
          <w:insideV w:val="single" w:sz="12" w:space="0" w:color="DC0D15"/>
        </w:tblBorders>
        <w:tblLayout w:type="fixed"/>
        <w:tblCellMar>
          <w:left w:w="60" w:type="dxa"/>
          <w:right w:w="60" w:type="dxa"/>
        </w:tblCellMar>
        <w:tblLook w:val="0000" w:firstRow="0" w:lastRow="0" w:firstColumn="0" w:lastColumn="0" w:noHBand="0" w:noVBand="0"/>
      </w:tblPr>
      <w:tblGrid>
        <w:gridCol w:w="7483"/>
        <w:gridCol w:w="236"/>
        <w:gridCol w:w="7483"/>
      </w:tblGrid>
      <w:tr w:rsidR="0060188B" w:rsidRPr="0060188B" w14:paraId="2D7131BC" w14:textId="77777777" w:rsidTr="0060188B">
        <w:trPr>
          <w:trHeight w:val="397"/>
          <w:jc w:val="center"/>
        </w:trPr>
        <w:tc>
          <w:tcPr>
            <w:tcW w:w="7483" w:type="dxa"/>
            <w:shd w:val="clear" w:color="auto" w:fill="D9D9D9"/>
          </w:tcPr>
          <w:p w14:paraId="3278E6EE" w14:textId="77777777" w:rsidR="0060188B" w:rsidRPr="0060188B" w:rsidRDefault="0060188B" w:rsidP="0060188B">
            <w:pPr>
              <w:spacing w:before="60" w:after="60"/>
              <w:rPr>
                <w:rFonts w:ascii="Arial" w:hAnsi="Arial" w:cs="Arial"/>
                <w:b/>
                <w:color w:val="163D82"/>
                <w:sz w:val="20"/>
              </w:rPr>
            </w:pPr>
            <w:r w:rsidRPr="0060188B">
              <w:rPr>
                <w:rFonts w:ascii="Arial" w:hAnsi="Arial" w:cs="Arial"/>
                <w:b/>
                <w:color w:val="163D82"/>
                <w:sz w:val="20"/>
              </w:rPr>
              <w:t>OVERALL ASSURANCE ASSESSMENT</w:t>
            </w:r>
          </w:p>
        </w:tc>
        <w:tc>
          <w:tcPr>
            <w:tcW w:w="236" w:type="dxa"/>
            <w:tcBorders>
              <w:top w:val="nil"/>
              <w:bottom w:val="nil"/>
            </w:tcBorders>
            <w:shd w:val="clear" w:color="auto" w:fill="auto"/>
          </w:tcPr>
          <w:p w14:paraId="63400BDB" w14:textId="77777777" w:rsidR="0060188B" w:rsidRPr="0060188B" w:rsidRDefault="0060188B" w:rsidP="0060188B">
            <w:pPr>
              <w:spacing w:before="60" w:after="60"/>
              <w:rPr>
                <w:rFonts w:ascii="Arial" w:hAnsi="Arial" w:cs="Arial"/>
                <w:b/>
                <w:sz w:val="20"/>
              </w:rPr>
            </w:pPr>
          </w:p>
        </w:tc>
        <w:tc>
          <w:tcPr>
            <w:tcW w:w="7483" w:type="dxa"/>
            <w:shd w:val="clear" w:color="auto" w:fill="D9D9D9"/>
          </w:tcPr>
          <w:p w14:paraId="2B13B0C5" w14:textId="77777777" w:rsidR="0060188B" w:rsidRPr="0060188B" w:rsidRDefault="0060188B" w:rsidP="0060188B">
            <w:pPr>
              <w:spacing w:before="60" w:after="60"/>
              <w:rPr>
                <w:rFonts w:ascii="Arial" w:hAnsi="Arial" w:cs="Arial"/>
                <w:b/>
                <w:color w:val="163D82"/>
                <w:sz w:val="20"/>
              </w:rPr>
            </w:pPr>
            <w:r w:rsidRPr="0060188B">
              <w:rPr>
                <w:rFonts w:ascii="Arial" w:hAnsi="Arial" w:cs="Arial"/>
                <w:b/>
                <w:color w:val="163D82"/>
                <w:sz w:val="20"/>
              </w:rPr>
              <w:t>OVERALL CONCLUSION</w:t>
            </w:r>
          </w:p>
        </w:tc>
      </w:tr>
      <w:tr w:rsidR="0060188B" w:rsidRPr="0060188B" w14:paraId="321C7955" w14:textId="77777777" w:rsidTr="0060188B">
        <w:trPr>
          <w:trHeight w:val="3345"/>
          <w:jc w:val="center"/>
        </w:trPr>
        <w:tc>
          <w:tcPr>
            <w:tcW w:w="7483" w:type="dxa"/>
            <w:tcBorders>
              <w:bottom w:val="single" w:sz="12" w:space="0" w:color="DC0D15"/>
            </w:tcBorders>
            <w:shd w:val="clear" w:color="auto" w:fill="auto"/>
            <w:vAlign w:val="center"/>
          </w:tcPr>
          <w:p w14:paraId="6A8DCDAA" w14:textId="77777777" w:rsidR="0060188B" w:rsidRPr="0060188B" w:rsidRDefault="0060188B" w:rsidP="0060188B">
            <w:pPr>
              <w:spacing w:before="60" w:after="60"/>
              <w:jc w:val="center"/>
              <w:rPr>
                <w:rFonts w:ascii="Arial" w:hAnsi="Arial" w:cs="Arial"/>
                <w:sz w:val="8"/>
              </w:rPr>
            </w:pPr>
            <w:r>
              <w:rPr>
                <w:rFonts w:ascii="Arial" w:hAnsi="Arial" w:cs="Arial"/>
                <w:noProof/>
                <w:sz w:val="8"/>
                <w:lang w:eastAsia="en-GB"/>
              </w:rPr>
              <w:drawing>
                <wp:inline distT="0" distB="0" distL="0" distR="0" wp14:anchorId="44F19725" wp14:editId="034041B5">
                  <wp:extent cx="2808000" cy="1620000"/>
                  <wp:effectExtent l="0" t="0" r="0" b="0"/>
                  <wp:docPr id="3" name="Picture 3"/>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11">
                            <a:extLst>
                              <a:ext uri="{28A0092B-C50C-407E-A947-70E740481C1C}">
                                <a14:useLocalDpi xmlns:a14="http://schemas.microsoft.com/office/drawing/2010/main" val="0"/>
                              </a:ext>
                            </a:extLst>
                          </a:blip>
                          <a:stretch>
                            <a:fillRect/>
                          </a:stretch>
                        </pic:blipFill>
                        <pic:spPr>
                          <a:xfrm>
                            <a:off x="0" y="0"/>
                            <a:ext cx="2808000" cy="1620000"/>
                          </a:xfrm>
                          <a:prstGeom prst="rect">
                            <a:avLst/>
                          </a:prstGeom>
                        </pic:spPr>
                      </pic:pic>
                    </a:graphicData>
                  </a:graphic>
                </wp:inline>
              </w:drawing>
            </w:r>
          </w:p>
        </w:tc>
        <w:tc>
          <w:tcPr>
            <w:tcW w:w="236" w:type="dxa"/>
            <w:tcBorders>
              <w:top w:val="nil"/>
              <w:bottom w:val="nil"/>
            </w:tcBorders>
            <w:shd w:val="clear" w:color="auto" w:fill="auto"/>
          </w:tcPr>
          <w:p w14:paraId="5D17E0D3" w14:textId="77777777" w:rsidR="0060188B" w:rsidRPr="0060188B" w:rsidRDefault="0060188B" w:rsidP="0060188B">
            <w:pPr>
              <w:spacing w:before="60" w:after="60"/>
              <w:rPr>
                <w:rFonts w:ascii="Arial" w:hAnsi="Arial" w:cs="Arial"/>
                <w:sz w:val="8"/>
              </w:rPr>
            </w:pPr>
          </w:p>
        </w:tc>
        <w:tc>
          <w:tcPr>
            <w:tcW w:w="7483" w:type="dxa"/>
            <w:tcBorders>
              <w:bottom w:val="single" w:sz="12" w:space="0" w:color="DC0D15"/>
            </w:tcBorders>
            <w:shd w:val="clear" w:color="auto" w:fill="auto"/>
          </w:tcPr>
          <w:tbl>
            <w:tblPr>
              <w:tblW w:w="7380" w:type="dxa"/>
              <w:tblLayout w:type="fixed"/>
              <w:tblLook w:val="0000" w:firstRow="0" w:lastRow="0" w:firstColumn="0" w:lastColumn="0" w:noHBand="0" w:noVBand="0"/>
            </w:tblPr>
            <w:tblGrid>
              <w:gridCol w:w="283"/>
              <w:gridCol w:w="7097"/>
            </w:tblGrid>
            <w:tr w:rsidR="0060188B" w14:paraId="70FBD47B" w14:textId="77777777" w:rsidTr="003A127E">
              <w:tc>
                <w:tcPr>
                  <w:tcW w:w="7380" w:type="dxa"/>
                  <w:gridSpan w:val="2"/>
                </w:tcPr>
                <w:p w14:paraId="7818F855" w14:textId="77777777" w:rsidR="0060188B" w:rsidRPr="00EE0F84" w:rsidRDefault="0060188B" w:rsidP="00DA5C1E">
                  <w:pPr>
                    <w:spacing w:before="60" w:after="60" w:line="271" w:lineRule="auto"/>
                    <w:jc w:val="both"/>
                    <w:rPr>
                      <w:rFonts w:ascii="Arial" w:hAnsi="Arial" w:cs="Arial"/>
                      <w:b/>
                      <w:color w:val="DC0D15"/>
                      <w:sz w:val="20"/>
                      <w:szCs w:val="20"/>
                    </w:rPr>
                  </w:pPr>
                  <w:r w:rsidRPr="00EE0F84">
                    <w:rPr>
                      <w:rFonts w:ascii="Arial" w:hAnsi="Arial" w:cs="Arial"/>
                      <w:b/>
                      <w:color w:val="DC0D15"/>
                      <w:sz w:val="20"/>
                      <w:szCs w:val="20"/>
                    </w:rPr>
                    <w:t>Data Quality and Information Governance is well understood by the Head of Information Governance and Data Protection Officer</w:t>
                  </w:r>
                  <w:r w:rsidR="00B53039" w:rsidRPr="00EE0F84">
                    <w:rPr>
                      <w:rFonts w:ascii="Arial" w:hAnsi="Arial" w:cs="Arial"/>
                      <w:b/>
                      <w:color w:val="DC0D15"/>
                      <w:sz w:val="20"/>
                      <w:szCs w:val="20"/>
                    </w:rPr>
                    <w:t>.</w:t>
                  </w:r>
                </w:p>
              </w:tc>
            </w:tr>
            <w:tr w:rsidR="0060188B" w14:paraId="39C69526" w14:textId="77777777" w:rsidTr="003A127E">
              <w:tc>
                <w:tcPr>
                  <w:tcW w:w="283" w:type="dxa"/>
                </w:tcPr>
                <w:p w14:paraId="0813596A" w14:textId="77777777" w:rsidR="0060188B" w:rsidRPr="0060188B" w:rsidRDefault="0060188B" w:rsidP="0060188B">
                  <w:pPr>
                    <w:spacing w:before="60" w:after="60"/>
                    <w:rPr>
                      <w:rFonts w:ascii="Wingdings" w:hAnsi="Wingdings" w:cs="Arial"/>
                      <w:color w:val="DC0D15"/>
                      <w:sz w:val="16"/>
                    </w:rPr>
                  </w:pPr>
                  <w:r w:rsidRPr="0060188B">
                    <w:rPr>
                      <w:rFonts w:ascii="Wingdings" w:hAnsi="Wingdings" w:cs="Arial"/>
                      <w:color w:val="DC0D15"/>
                      <w:sz w:val="16"/>
                    </w:rPr>
                    <w:t></w:t>
                  </w:r>
                </w:p>
              </w:tc>
              <w:tc>
                <w:tcPr>
                  <w:tcW w:w="7097" w:type="dxa"/>
                </w:tcPr>
                <w:p w14:paraId="6959EC2E" w14:textId="1F6D5BF0" w:rsidR="0060188B" w:rsidRPr="00EE0F84" w:rsidRDefault="0060188B" w:rsidP="00DA5C1E">
                  <w:pPr>
                    <w:spacing w:before="60" w:after="60" w:line="271" w:lineRule="auto"/>
                    <w:jc w:val="both"/>
                    <w:rPr>
                      <w:rFonts w:ascii="Arial" w:hAnsi="Arial" w:cs="Arial"/>
                      <w:b/>
                      <w:color w:val="DC0D15"/>
                      <w:sz w:val="20"/>
                      <w:szCs w:val="20"/>
                    </w:rPr>
                  </w:pPr>
                  <w:r w:rsidRPr="00EE0F84">
                    <w:rPr>
                      <w:rFonts w:ascii="Arial" w:hAnsi="Arial" w:cs="Arial"/>
                      <w:b/>
                      <w:color w:val="DC0D15"/>
                      <w:sz w:val="20"/>
                      <w:szCs w:val="20"/>
                    </w:rPr>
                    <w:t xml:space="preserve">The main system for managing data - Niche - has been used by the Force for </w:t>
                  </w:r>
                  <w:r w:rsidR="00B53039" w:rsidRPr="00EE0F84">
                    <w:rPr>
                      <w:rFonts w:ascii="Arial" w:hAnsi="Arial" w:cs="Arial"/>
                      <w:b/>
                      <w:color w:val="DC0D15"/>
                      <w:sz w:val="20"/>
                      <w:szCs w:val="20"/>
                    </w:rPr>
                    <w:t>some time</w:t>
                  </w:r>
                  <w:r w:rsidRPr="00EE0F84">
                    <w:rPr>
                      <w:rFonts w:ascii="Arial" w:hAnsi="Arial" w:cs="Arial"/>
                      <w:b/>
                      <w:color w:val="DC0D15"/>
                      <w:sz w:val="20"/>
                      <w:szCs w:val="20"/>
                    </w:rPr>
                    <w:t xml:space="preserve"> and cleansing has been undertaken to improve data quality</w:t>
                  </w:r>
                  <w:r w:rsidR="00B53039" w:rsidRPr="00EE0F84">
                    <w:rPr>
                      <w:rFonts w:ascii="Arial" w:hAnsi="Arial" w:cs="Arial"/>
                      <w:b/>
                      <w:color w:val="DC0D15"/>
                      <w:sz w:val="20"/>
                      <w:szCs w:val="20"/>
                    </w:rPr>
                    <w:t>.</w:t>
                  </w:r>
                  <w:r w:rsidRPr="00EE0F84">
                    <w:rPr>
                      <w:rFonts w:ascii="Arial" w:hAnsi="Arial" w:cs="Arial"/>
                      <w:b/>
                      <w:color w:val="DC0D15"/>
                      <w:sz w:val="20"/>
                      <w:szCs w:val="20"/>
                    </w:rPr>
                    <w:t xml:space="preserve"> </w:t>
                  </w:r>
                </w:p>
              </w:tc>
            </w:tr>
            <w:tr w:rsidR="0060188B" w14:paraId="37D60056" w14:textId="77777777" w:rsidTr="003A127E">
              <w:tc>
                <w:tcPr>
                  <w:tcW w:w="283" w:type="dxa"/>
                </w:tcPr>
                <w:p w14:paraId="1254B6FD" w14:textId="77777777" w:rsidR="0060188B" w:rsidRPr="0060188B" w:rsidRDefault="0060188B" w:rsidP="0060188B">
                  <w:pPr>
                    <w:spacing w:before="60" w:after="60"/>
                    <w:rPr>
                      <w:rFonts w:ascii="Wingdings" w:hAnsi="Wingdings" w:cs="Arial"/>
                      <w:color w:val="DC0D15"/>
                      <w:sz w:val="16"/>
                    </w:rPr>
                  </w:pPr>
                  <w:r w:rsidRPr="0060188B">
                    <w:rPr>
                      <w:rFonts w:ascii="Wingdings" w:hAnsi="Wingdings" w:cs="Arial"/>
                      <w:color w:val="DC0D15"/>
                      <w:sz w:val="16"/>
                    </w:rPr>
                    <w:t></w:t>
                  </w:r>
                </w:p>
              </w:tc>
              <w:tc>
                <w:tcPr>
                  <w:tcW w:w="7097" w:type="dxa"/>
                </w:tcPr>
                <w:p w14:paraId="56FCB5C4" w14:textId="77777777" w:rsidR="0060188B" w:rsidRPr="00EE0F84" w:rsidRDefault="0060188B" w:rsidP="00DA5C1E">
                  <w:pPr>
                    <w:spacing w:before="60" w:after="60" w:line="271" w:lineRule="auto"/>
                    <w:jc w:val="both"/>
                    <w:rPr>
                      <w:rFonts w:ascii="Arial" w:hAnsi="Arial" w:cs="Arial"/>
                      <w:b/>
                      <w:color w:val="DC0D15"/>
                      <w:sz w:val="20"/>
                      <w:szCs w:val="20"/>
                    </w:rPr>
                  </w:pPr>
                  <w:r w:rsidRPr="00EE0F84">
                    <w:rPr>
                      <w:rFonts w:ascii="Arial" w:hAnsi="Arial" w:cs="Arial"/>
                      <w:b/>
                      <w:color w:val="DC0D15"/>
                      <w:sz w:val="20"/>
                      <w:szCs w:val="20"/>
                    </w:rPr>
                    <w:t>At a corporate level and due no doubt to staff changes improvements need to be made at the Information Asset Board and Information Asset Owner level</w:t>
                  </w:r>
                  <w:r w:rsidR="00B53039" w:rsidRPr="00EE0F84">
                    <w:rPr>
                      <w:rFonts w:ascii="Arial" w:hAnsi="Arial" w:cs="Arial"/>
                      <w:b/>
                      <w:color w:val="DC0D15"/>
                      <w:sz w:val="20"/>
                      <w:szCs w:val="20"/>
                    </w:rPr>
                    <w:t>.</w:t>
                  </w:r>
                </w:p>
              </w:tc>
            </w:tr>
            <w:tr w:rsidR="0060188B" w14:paraId="48CF06D9" w14:textId="77777777" w:rsidTr="003A127E">
              <w:tc>
                <w:tcPr>
                  <w:tcW w:w="283" w:type="dxa"/>
                </w:tcPr>
                <w:p w14:paraId="27D7BECE" w14:textId="77777777" w:rsidR="0060188B" w:rsidRPr="0060188B" w:rsidRDefault="0060188B" w:rsidP="0060188B">
                  <w:pPr>
                    <w:spacing w:before="60" w:after="60"/>
                    <w:rPr>
                      <w:rFonts w:ascii="Wingdings" w:hAnsi="Wingdings" w:cs="Arial"/>
                      <w:color w:val="DC0D15"/>
                      <w:sz w:val="16"/>
                    </w:rPr>
                  </w:pPr>
                  <w:r w:rsidRPr="0060188B">
                    <w:rPr>
                      <w:rFonts w:ascii="Wingdings" w:hAnsi="Wingdings" w:cs="Arial"/>
                      <w:color w:val="DC0D15"/>
                      <w:sz w:val="16"/>
                    </w:rPr>
                    <w:t></w:t>
                  </w:r>
                </w:p>
              </w:tc>
              <w:tc>
                <w:tcPr>
                  <w:tcW w:w="7097" w:type="dxa"/>
                </w:tcPr>
                <w:p w14:paraId="1ABFBD54" w14:textId="77777777" w:rsidR="0060188B" w:rsidRPr="00EE0F84" w:rsidRDefault="0060188B" w:rsidP="00DA5C1E">
                  <w:pPr>
                    <w:spacing w:before="60" w:after="60" w:line="271" w:lineRule="auto"/>
                    <w:jc w:val="both"/>
                    <w:rPr>
                      <w:rFonts w:ascii="Arial" w:hAnsi="Arial" w:cs="Arial"/>
                      <w:b/>
                      <w:color w:val="DC0D15"/>
                      <w:sz w:val="20"/>
                      <w:szCs w:val="20"/>
                    </w:rPr>
                  </w:pPr>
                  <w:r w:rsidRPr="00EE0F84">
                    <w:rPr>
                      <w:rFonts w:ascii="Arial" w:hAnsi="Arial" w:cs="Arial"/>
                      <w:b/>
                      <w:color w:val="DC0D15"/>
                      <w:sz w:val="20"/>
                      <w:szCs w:val="20"/>
                    </w:rPr>
                    <w:t>A number of the Information Policies required attention due to minor discrepancies within the policy</w:t>
                  </w:r>
                  <w:r w:rsidR="00B53039" w:rsidRPr="00EE0F84">
                    <w:rPr>
                      <w:rFonts w:ascii="Arial" w:hAnsi="Arial" w:cs="Arial"/>
                      <w:b/>
                      <w:color w:val="DC0D15"/>
                      <w:sz w:val="20"/>
                      <w:szCs w:val="20"/>
                    </w:rPr>
                    <w:t>.</w:t>
                  </w:r>
                </w:p>
              </w:tc>
            </w:tr>
          </w:tbl>
          <w:p w14:paraId="494689AC" w14:textId="77777777" w:rsidR="0060188B" w:rsidRPr="0060188B" w:rsidRDefault="0060188B" w:rsidP="0060188B">
            <w:pPr>
              <w:spacing w:before="60" w:after="60"/>
              <w:rPr>
                <w:rFonts w:ascii="Arial" w:hAnsi="Arial" w:cs="Arial"/>
                <w:sz w:val="8"/>
              </w:rPr>
            </w:pPr>
          </w:p>
        </w:tc>
      </w:tr>
      <w:tr w:rsidR="0060188B" w:rsidRPr="0060188B" w14:paraId="7BE80BFA" w14:textId="77777777" w:rsidTr="0060188B">
        <w:trPr>
          <w:trHeight w:val="170"/>
          <w:jc w:val="center"/>
        </w:trPr>
        <w:tc>
          <w:tcPr>
            <w:tcW w:w="7483" w:type="dxa"/>
            <w:tcBorders>
              <w:left w:val="nil"/>
              <w:bottom w:val="single" w:sz="12" w:space="0" w:color="DC0D15"/>
              <w:right w:val="nil"/>
            </w:tcBorders>
            <w:shd w:val="clear" w:color="auto" w:fill="auto"/>
          </w:tcPr>
          <w:p w14:paraId="0967704C" w14:textId="77777777" w:rsidR="0060188B" w:rsidRPr="0060188B" w:rsidRDefault="0060188B" w:rsidP="0060188B">
            <w:pPr>
              <w:spacing w:before="60" w:after="60"/>
              <w:rPr>
                <w:rFonts w:ascii="Arial" w:hAnsi="Arial" w:cs="Arial"/>
                <w:sz w:val="8"/>
              </w:rPr>
            </w:pPr>
          </w:p>
        </w:tc>
        <w:tc>
          <w:tcPr>
            <w:tcW w:w="236" w:type="dxa"/>
            <w:tcBorders>
              <w:top w:val="nil"/>
              <w:left w:val="nil"/>
              <w:bottom w:val="nil"/>
              <w:right w:val="nil"/>
            </w:tcBorders>
            <w:shd w:val="clear" w:color="auto" w:fill="auto"/>
          </w:tcPr>
          <w:p w14:paraId="604BD2D9" w14:textId="77777777" w:rsidR="0060188B" w:rsidRPr="0060188B" w:rsidRDefault="0060188B" w:rsidP="0060188B">
            <w:pPr>
              <w:spacing w:before="60" w:after="60"/>
              <w:rPr>
                <w:rFonts w:ascii="Arial" w:hAnsi="Arial" w:cs="Arial"/>
                <w:sz w:val="8"/>
              </w:rPr>
            </w:pPr>
          </w:p>
        </w:tc>
        <w:tc>
          <w:tcPr>
            <w:tcW w:w="7483" w:type="dxa"/>
            <w:tcBorders>
              <w:left w:val="nil"/>
              <w:bottom w:val="single" w:sz="12" w:space="0" w:color="DC0D15"/>
              <w:right w:val="nil"/>
            </w:tcBorders>
            <w:shd w:val="clear" w:color="auto" w:fill="auto"/>
          </w:tcPr>
          <w:p w14:paraId="57E4B45C" w14:textId="77777777" w:rsidR="0060188B" w:rsidRPr="0060188B" w:rsidRDefault="0060188B" w:rsidP="0060188B">
            <w:pPr>
              <w:spacing w:before="60" w:after="60"/>
              <w:rPr>
                <w:rFonts w:ascii="Arial" w:hAnsi="Arial" w:cs="Arial"/>
                <w:sz w:val="8"/>
              </w:rPr>
            </w:pPr>
          </w:p>
        </w:tc>
      </w:tr>
      <w:tr w:rsidR="0060188B" w:rsidRPr="0060188B" w14:paraId="05699B8A" w14:textId="77777777" w:rsidTr="0060188B">
        <w:trPr>
          <w:trHeight w:val="397"/>
          <w:jc w:val="center"/>
        </w:trPr>
        <w:tc>
          <w:tcPr>
            <w:tcW w:w="7483" w:type="dxa"/>
            <w:shd w:val="clear" w:color="auto" w:fill="D9D9D9"/>
          </w:tcPr>
          <w:p w14:paraId="10207EDE" w14:textId="77777777" w:rsidR="0060188B" w:rsidRPr="0060188B" w:rsidRDefault="0060188B" w:rsidP="0060188B">
            <w:pPr>
              <w:spacing w:before="60" w:after="60"/>
              <w:rPr>
                <w:rFonts w:ascii="Arial" w:hAnsi="Arial" w:cs="Arial"/>
                <w:b/>
                <w:color w:val="163D82"/>
                <w:sz w:val="20"/>
              </w:rPr>
            </w:pPr>
            <w:r w:rsidRPr="0060188B">
              <w:rPr>
                <w:rFonts w:ascii="Arial" w:hAnsi="Arial" w:cs="Arial"/>
                <w:b/>
                <w:color w:val="163D82"/>
                <w:sz w:val="20"/>
              </w:rPr>
              <w:t>SCOPE</w:t>
            </w:r>
          </w:p>
        </w:tc>
        <w:tc>
          <w:tcPr>
            <w:tcW w:w="236" w:type="dxa"/>
            <w:tcBorders>
              <w:top w:val="nil"/>
              <w:bottom w:val="nil"/>
            </w:tcBorders>
            <w:shd w:val="clear" w:color="auto" w:fill="auto"/>
          </w:tcPr>
          <w:p w14:paraId="49AFC6AA" w14:textId="77777777" w:rsidR="0060188B" w:rsidRPr="0060188B" w:rsidRDefault="0060188B" w:rsidP="0060188B">
            <w:pPr>
              <w:spacing w:before="60" w:after="60"/>
              <w:rPr>
                <w:rFonts w:ascii="Arial" w:hAnsi="Arial" w:cs="Arial"/>
                <w:b/>
                <w:sz w:val="20"/>
              </w:rPr>
            </w:pPr>
          </w:p>
        </w:tc>
        <w:tc>
          <w:tcPr>
            <w:tcW w:w="7483" w:type="dxa"/>
            <w:shd w:val="clear" w:color="auto" w:fill="D9D9D9"/>
          </w:tcPr>
          <w:p w14:paraId="7765548D" w14:textId="77777777" w:rsidR="0060188B" w:rsidRPr="0060188B" w:rsidRDefault="0060188B" w:rsidP="0060188B">
            <w:pPr>
              <w:spacing w:before="60" w:after="60"/>
              <w:rPr>
                <w:rFonts w:ascii="Arial" w:hAnsi="Arial" w:cs="Arial"/>
                <w:b/>
                <w:color w:val="163D82"/>
                <w:sz w:val="20"/>
              </w:rPr>
            </w:pPr>
            <w:r w:rsidRPr="0060188B">
              <w:rPr>
                <w:rFonts w:ascii="Arial" w:hAnsi="Arial" w:cs="Arial"/>
                <w:b/>
                <w:color w:val="163D82"/>
                <w:sz w:val="20"/>
              </w:rPr>
              <w:t>ACTION POINTS</w:t>
            </w:r>
          </w:p>
        </w:tc>
      </w:tr>
      <w:tr w:rsidR="0060188B" w:rsidRPr="0060188B" w14:paraId="445110CF" w14:textId="77777777" w:rsidTr="0060188B">
        <w:trPr>
          <w:trHeight w:val="2835"/>
          <w:jc w:val="center"/>
        </w:trPr>
        <w:tc>
          <w:tcPr>
            <w:tcW w:w="7483" w:type="dxa"/>
            <w:shd w:val="clear" w:color="auto" w:fill="auto"/>
          </w:tcPr>
          <w:p w14:paraId="3F80A96A" w14:textId="416CBA7D" w:rsidR="0060188B" w:rsidRPr="0060188B" w:rsidRDefault="0060188B" w:rsidP="00DA5C1E">
            <w:pPr>
              <w:spacing w:before="60" w:after="60" w:line="271" w:lineRule="auto"/>
              <w:jc w:val="both"/>
              <w:rPr>
                <w:rFonts w:ascii="Arial" w:hAnsi="Arial" w:cs="Arial"/>
                <w:color w:val="000000"/>
                <w:sz w:val="18"/>
                <w:szCs w:val="18"/>
              </w:rPr>
            </w:pPr>
            <w:r w:rsidRPr="0060188B">
              <w:rPr>
                <w:rFonts w:ascii="Arial" w:hAnsi="Arial" w:cs="Arial"/>
                <w:color w:val="000000"/>
                <w:sz w:val="20"/>
                <w:szCs w:val="20"/>
              </w:rPr>
              <w:t>The review assess</w:t>
            </w:r>
            <w:r w:rsidR="00B53039">
              <w:rPr>
                <w:rFonts w:ascii="Arial" w:hAnsi="Arial" w:cs="Arial"/>
                <w:color w:val="000000"/>
                <w:sz w:val="20"/>
                <w:szCs w:val="20"/>
              </w:rPr>
              <w:t>ed</w:t>
            </w:r>
            <w:r w:rsidRPr="0060188B">
              <w:rPr>
                <w:rFonts w:ascii="Arial" w:hAnsi="Arial" w:cs="Arial"/>
                <w:color w:val="000000"/>
                <w:sz w:val="20"/>
                <w:szCs w:val="20"/>
              </w:rPr>
              <w:t xml:space="preserve"> the adequacy and effectiveness of the internal controls in place at the Force for managing the Information Governance/Data Quality arrangements</w:t>
            </w:r>
            <w:r w:rsidRPr="0060188B">
              <w:rPr>
                <w:rFonts w:ascii="Arial" w:hAnsi="Arial" w:cs="Arial"/>
                <w:color w:val="000000"/>
                <w:sz w:val="18"/>
                <w:szCs w:val="18"/>
              </w:rPr>
              <w:t xml:space="preserve">. </w:t>
            </w:r>
          </w:p>
        </w:tc>
        <w:tc>
          <w:tcPr>
            <w:tcW w:w="236" w:type="dxa"/>
            <w:tcBorders>
              <w:top w:val="nil"/>
              <w:bottom w:val="nil"/>
            </w:tcBorders>
            <w:shd w:val="clear" w:color="auto" w:fill="auto"/>
          </w:tcPr>
          <w:p w14:paraId="45F02EC2" w14:textId="77777777" w:rsidR="0060188B" w:rsidRPr="0060188B" w:rsidRDefault="0060188B" w:rsidP="0060188B">
            <w:pPr>
              <w:spacing w:before="60" w:after="60"/>
              <w:rPr>
                <w:rFonts w:ascii="Arial" w:hAnsi="Arial" w:cs="Arial"/>
                <w:sz w:val="8"/>
              </w:rPr>
            </w:pPr>
          </w:p>
        </w:tc>
        <w:tc>
          <w:tcPr>
            <w:tcW w:w="7483" w:type="dxa"/>
            <w:shd w:val="clear" w:color="auto" w:fill="auto"/>
            <w:vAlign w:val="center"/>
          </w:tcPr>
          <w:tbl>
            <w:tblPr>
              <w:tblW w:w="0" w:type="auto"/>
              <w:jc w:val="center"/>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0" w:type="dxa"/>
                <w:right w:w="0" w:type="dxa"/>
              </w:tblCellMar>
              <w:tblLook w:val="0000" w:firstRow="0" w:lastRow="0" w:firstColumn="0" w:lastColumn="0" w:noHBand="0" w:noVBand="0"/>
            </w:tblPr>
            <w:tblGrid>
              <w:gridCol w:w="1587"/>
              <w:gridCol w:w="1587"/>
              <w:gridCol w:w="1587"/>
              <w:gridCol w:w="1587"/>
            </w:tblGrid>
            <w:tr w:rsidR="0060188B" w14:paraId="5826F8A7" w14:textId="77777777" w:rsidTr="0060188B">
              <w:trPr>
                <w:trHeight w:val="567"/>
                <w:jc w:val="center"/>
              </w:trPr>
              <w:tc>
                <w:tcPr>
                  <w:tcW w:w="1587" w:type="dxa"/>
                  <w:shd w:val="clear" w:color="auto" w:fill="163D82"/>
                </w:tcPr>
                <w:p w14:paraId="2A3EADDB" w14:textId="77777777" w:rsidR="0060188B" w:rsidRPr="0060188B" w:rsidRDefault="0060188B" w:rsidP="0060188B">
                  <w:pPr>
                    <w:spacing w:before="60" w:after="60"/>
                    <w:jc w:val="center"/>
                    <w:rPr>
                      <w:rFonts w:ascii="Arial" w:hAnsi="Arial" w:cs="Arial"/>
                      <w:b/>
                      <w:color w:val="FFFFFF"/>
                      <w:sz w:val="20"/>
                    </w:rPr>
                  </w:pPr>
                  <w:r w:rsidRPr="0060188B">
                    <w:rPr>
                      <w:rFonts w:ascii="Arial" w:hAnsi="Arial" w:cs="Arial"/>
                      <w:b/>
                      <w:color w:val="FFFFFF"/>
                      <w:sz w:val="20"/>
                    </w:rPr>
                    <w:t>Urgent</w:t>
                  </w:r>
                </w:p>
              </w:tc>
              <w:tc>
                <w:tcPr>
                  <w:tcW w:w="1587" w:type="dxa"/>
                  <w:shd w:val="clear" w:color="auto" w:fill="163D82"/>
                </w:tcPr>
                <w:p w14:paraId="41A07B2F" w14:textId="77777777" w:rsidR="0060188B" w:rsidRPr="0060188B" w:rsidRDefault="0060188B" w:rsidP="0060188B">
                  <w:pPr>
                    <w:spacing w:before="60" w:after="60"/>
                    <w:jc w:val="center"/>
                    <w:rPr>
                      <w:rFonts w:ascii="Arial" w:hAnsi="Arial" w:cs="Arial"/>
                      <w:b/>
                      <w:color w:val="FFFFFF"/>
                      <w:sz w:val="20"/>
                    </w:rPr>
                  </w:pPr>
                  <w:r w:rsidRPr="0060188B">
                    <w:rPr>
                      <w:rFonts w:ascii="Arial" w:hAnsi="Arial" w:cs="Arial"/>
                      <w:b/>
                      <w:color w:val="FFFFFF"/>
                      <w:sz w:val="20"/>
                    </w:rPr>
                    <w:t>Important</w:t>
                  </w:r>
                </w:p>
              </w:tc>
              <w:tc>
                <w:tcPr>
                  <w:tcW w:w="1587" w:type="dxa"/>
                  <w:shd w:val="clear" w:color="auto" w:fill="163D82"/>
                </w:tcPr>
                <w:p w14:paraId="44A27EA2" w14:textId="77777777" w:rsidR="0060188B" w:rsidRPr="0060188B" w:rsidRDefault="0060188B" w:rsidP="0060188B">
                  <w:pPr>
                    <w:spacing w:before="60" w:after="60"/>
                    <w:jc w:val="center"/>
                    <w:rPr>
                      <w:rFonts w:ascii="Arial" w:hAnsi="Arial" w:cs="Arial"/>
                      <w:b/>
                      <w:color w:val="FFFFFF"/>
                      <w:sz w:val="20"/>
                    </w:rPr>
                  </w:pPr>
                  <w:r w:rsidRPr="0060188B">
                    <w:rPr>
                      <w:rFonts w:ascii="Arial" w:hAnsi="Arial" w:cs="Arial"/>
                      <w:b/>
                      <w:color w:val="FFFFFF"/>
                      <w:sz w:val="20"/>
                    </w:rPr>
                    <w:t>Routine</w:t>
                  </w:r>
                </w:p>
              </w:tc>
              <w:tc>
                <w:tcPr>
                  <w:tcW w:w="1587" w:type="dxa"/>
                  <w:shd w:val="clear" w:color="auto" w:fill="163D82"/>
                </w:tcPr>
                <w:p w14:paraId="28E0EE69" w14:textId="77777777" w:rsidR="0060188B" w:rsidRPr="0060188B" w:rsidRDefault="0060188B" w:rsidP="0060188B">
                  <w:pPr>
                    <w:spacing w:before="60" w:after="60"/>
                    <w:jc w:val="center"/>
                    <w:rPr>
                      <w:rFonts w:ascii="Arial" w:hAnsi="Arial" w:cs="Arial"/>
                      <w:b/>
                      <w:color w:val="FFFFFF"/>
                      <w:sz w:val="20"/>
                    </w:rPr>
                  </w:pPr>
                  <w:r w:rsidRPr="0060188B">
                    <w:rPr>
                      <w:rFonts w:ascii="Arial" w:hAnsi="Arial" w:cs="Arial"/>
                      <w:b/>
                      <w:color w:val="FFFFFF"/>
                      <w:sz w:val="20"/>
                    </w:rPr>
                    <w:t>Operational</w:t>
                  </w:r>
                </w:p>
              </w:tc>
            </w:tr>
            <w:tr w:rsidR="0060188B" w14:paraId="5087AF84" w14:textId="77777777" w:rsidTr="0060188B">
              <w:trPr>
                <w:trHeight w:val="567"/>
                <w:jc w:val="center"/>
              </w:trPr>
              <w:tc>
                <w:tcPr>
                  <w:tcW w:w="1587" w:type="dxa"/>
                  <w:shd w:val="clear" w:color="auto" w:fill="F3F3F3"/>
                </w:tcPr>
                <w:p w14:paraId="6A1DF595" w14:textId="77777777" w:rsidR="0060188B" w:rsidRPr="0060188B" w:rsidRDefault="0060188B" w:rsidP="0060188B">
                  <w:pPr>
                    <w:spacing w:before="60" w:after="60"/>
                    <w:jc w:val="center"/>
                    <w:rPr>
                      <w:rFonts w:ascii="Arial" w:hAnsi="Arial" w:cs="Arial"/>
                      <w:b/>
                      <w:color w:val="000000"/>
                      <w:sz w:val="20"/>
                    </w:rPr>
                  </w:pPr>
                  <w:r w:rsidRPr="0060188B">
                    <w:rPr>
                      <w:rFonts w:ascii="Arial" w:hAnsi="Arial" w:cs="Arial"/>
                      <w:b/>
                      <w:color w:val="000000"/>
                      <w:sz w:val="20"/>
                    </w:rPr>
                    <w:t>0</w:t>
                  </w:r>
                </w:p>
              </w:tc>
              <w:tc>
                <w:tcPr>
                  <w:tcW w:w="1587" w:type="dxa"/>
                  <w:shd w:val="clear" w:color="auto" w:fill="F3F3F3"/>
                </w:tcPr>
                <w:p w14:paraId="1A6349F2" w14:textId="77777777" w:rsidR="0060188B" w:rsidRPr="0060188B" w:rsidRDefault="0060188B" w:rsidP="0060188B">
                  <w:pPr>
                    <w:spacing w:before="60" w:after="60"/>
                    <w:jc w:val="center"/>
                    <w:rPr>
                      <w:rFonts w:ascii="Arial" w:hAnsi="Arial" w:cs="Arial"/>
                      <w:b/>
                      <w:color w:val="000000"/>
                      <w:sz w:val="20"/>
                    </w:rPr>
                  </w:pPr>
                  <w:r w:rsidRPr="0060188B">
                    <w:rPr>
                      <w:rFonts w:ascii="Arial" w:hAnsi="Arial" w:cs="Arial"/>
                      <w:b/>
                      <w:color w:val="000000"/>
                      <w:sz w:val="20"/>
                    </w:rPr>
                    <w:t>2</w:t>
                  </w:r>
                </w:p>
              </w:tc>
              <w:tc>
                <w:tcPr>
                  <w:tcW w:w="1587" w:type="dxa"/>
                  <w:shd w:val="clear" w:color="auto" w:fill="F3F3F3"/>
                </w:tcPr>
                <w:p w14:paraId="6E188335" w14:textId="77777777" w:rsidR="0060188B" w:rsidRPr="0060188B" w:rsidRDefault="00FE40F6" w:rsidP="0060188B">
                  <w:pPr>
                    <w:spacing w:before="60" w:after="60"/>
                    <w:jc w:val="center"/>
                    <w:rPr>
                      <w:rFonts w:ascii="Arial" w:hAnsi="Arial" w:cs="Arial"/>
                      <w:b/>
                      <w:color w:val="000000"/>
                      <w:sz w:val="20"/>
                    </w:rPr>
                  </w:pPr>
                  <w:r>
                    <w:rPr>
                      <w:rFonts w:ascii="Arial" w:hAnsi="Arial" w:cs="Arial"/>
                      <w:b/>
                      <w:color w:val="000000"/>
                      <w:sz w:val="20"/>
                    </w:rPr>
                    <w:t>2</w:t>
                  </w:r>
                </w:p>
              </w:tc>
              <w:tc>
                <w:tcPr>
                  <w:tcW w:w="1587" w:type="dxa"/>
                  <w:shd w:val="clear" w:color="auto" w:fill="F3F3F3"/>
                </w:tcPr>
                <w:p w14:paraId="3D6E6E3B" w14:textId="77777777" w:rsidR="0060188B" w:rsidRPr="0060188B" w:rsidRDefault="0060188B" w:rsidP="0060188B">
                  <w:pPr>
                    <w:spacing w:before="60" w:after="60"/>
                    <w:jc w:val="center"/>
                    <w:rPr>
                      <w:rFonts w:ascii="Arial" w:hAnsi="Arial" w:cs="Arial"/>
                      <w:b/>
                      <w:color w:val="000000"/>
                      <w:sz w:val="20"/>
                    </w:rPr>
                  </w:pPr>
                  <w:r w:rsidRPr="0060188B">
                    <w:rPr>
                      <w:rFonts w:ascii="Arial" w:hAnsi="Arial" w:cs="Arial"/>
                      <w:b/>
                      <w:color w:val="000000"/>
                      <w:sz w:val="20"/>
                    </w:rPr>
                    <w:t>0</w:t>
                  </w:r>
                </w:p>
              </w:tc>
            </w:tr>
          </w:tbl>
          <w:p w14:paraId="00652BE1" w14:textId="77777777" w:rsidR="0060188B" w:rsidRPr="0060188B" w:rsidRDefault="0060188B" w:rsidP="0060188B">
            <w:pPr>
              <w:spacing w:before="60" w:after="60"/>
              <w:rPr>
                <w:rFonts w:ascii="Arial" w:hAnsi="Arial" w:cs="Arial"/>
                <w:sz w:val="8"/>
              </w:rPr>
            </w:pPr>
          </w:p>
        </w:tc>
      </w:tr>
    </w:tbl>
    <w:p w14:paraId="74FEA645" w14:textId="77777777" w:rsidR="007804CD" w:rsidRDefault="007804CD" w:rsidP="0060188B">
      <w:pPr>
        <w:spacing w:after="120"/>
        <w:jc w:val="center"/>
        <w:rPr>
          <w:sz w:val="8"/>
        </w:rPr>
      </w:pPr>
    </w:p>
    <w:p w14:paraId="683DA1D2" w14:textId="77777777" w:rsidR="007804CD" w:rsidRPr="007804CD" w:rsidRDefault="007804CD" w:rsidP="007804CD">
      <w:pPr>
        <w:rPr>
          <w:sz w:val="8"/>
        </w:rPr>
      </w:pPr>
    </w:p>
    <w:p w14:paraId="1F75DFC4" w14:textId="77777777" w:rsidR="007804CD" w:rsidRPr="007804CD" w:rsidRDefault="007804CD" w:rsidP="007804CD">
      <w:pPr>
        <w:rPr>
          <w:sz w:val="8"/>
        </w:rPr>
      </w:pPr>
    </w:p>
    <w:p w14:paraId="081619F4" w14:textId="77777777" w:rsidR="007804CD" w:rsidRPr="007804CD" w:rsidRDefault="007804CD" w:rsidP="007804CD">
      <w:pPr>
        <w:rPr>
          <w:sz w:val="8"/>
        </w:rPr>
      </w:pPr>
    </w:p>
    <w:p w14:paraId="52EE5E83" w14:textId="77777777" w:rsidR="007804CD" w:rsidRDefault="007804CD" w:rsidP="007804CD">
      <w:pPr>
        <w:tabs>
          <w:tab w:val="left" w:pos="13260"/>
        </w:tabs>
        <w:rPr>
          <w:sz w:val="8"/>
        </w:rPr>
      </w:pPr>
      <w:r>
        <w:rPr>
          <w:sz w:val="8"/>
        </w:rPr>
        <w:tab/>
      </w:r>
    </w:p>
    <w:p w14:paraId="1DAC9C43" w14:textId="77777777" w:rsidR="0060188B" w:rsidRPr="007804CD" w:rsidRDefault="0060188B" w:rsidP="007804CD">
      <w:pPr>
        <w:tabs>
          <w:tab w:val="left" w:pos="13260"/>
        </w:tabs>
        <w:rPr>
          <w:sz w:val="8"/>
        </w:rPr>
        <w:sectPr w:rsidR="0060188B" w:rsidRPr="007804CD" w:rsidSect="0060188B">
          <w:headerReference w:type="default" r:id="rId12"/>
          <w:footerReference w:type="default" r:id="rId13"/>
          <w:headerReference w:type="first" r:id="rId14"/>
          <w:footerReference w:type="first" r:id="rId15"/>
          <w:pgSz w:w="16838" w:h="11906" w:orient="landscape"/>
          <w:pgMar w:top="850" w:right="850" w:bottom="850" w:left="850" w:header="283" w:footer="283" w:gutter="0"/>
          <w:pgNumType w:start="1"/>
          <w:cols w:space="708"/>
          <w:docGrid w:linePitch="360"/>
        </w:sectPr>
      </w:pPr>
    </w:p>
    <w:tbl>
      <w:tblPr>
        <w:tblW w:w="15194" w:type="dxa"/>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0" w:type="dxa"/>
          <w:right w:w="120" w:type="dxa"/>
        </w:tblCellMar>
        <w:tblLook w:val="0000" w:firstRow="0" w:lastRow="0" w:firstColumn="0" w:lastColumn="0" w:noHBand="0" w:noVBand="0"/>
      </w:tblPr>
      <w:tblGrid>
        <w:gridCol w:w="15194"/>
      </w:tblGrid>
      <w:tr w:rsidR="0060188B" w14:paraId="73A4F7C8" w14:textId="77777777" w:rsidTr="0060188B">
        <w:trPr>
          <w:trHeight w:hRule="exact" w:val="624"/>
        </w:trPr>
        <w:tc>
          <w:tcPr>
            <w:tcW w:w="15194" w:type="dxa"/>
            <w:shd w:val="clear" w:color="auto" w:fill="FFFFFF"/>
            <w:tcMar>
              <w:bottom w:w="20" w:type="dxa"/>
            </w:tcMar>
          </w:tcPr>
          <w:p w14:paraId="01F3738F" w14:textId="77777777" w:rsidR="0060188B" w:rsidRPr="0060188B" w:rsidRDefault="0060188B" w:rsidP="0060188B">
            <w:pPr>
              <w:spacing w:before="120" w:after="120"/>
              <w:rPr>
                <w:rFonts w:ascii="Arial" w:hAnsi="Arial" w:cs="Arial"/>
                <w:b/>
                <w:color w:val="163D82"/>
                <w:sz w:val="32"/>
              </w:rPr>
            </w:pPr>
            <w:r>
              <w:rPr>
                <w:rFonts w:ascii="Arial" w:hAnsi="Arial" w:cs="Arial"/>
                <w:b/>
                <w:color w:val="163D82"/>
                <w:sz w:val="32"/>
              </w:rPr>
              <w:lastRenderedPageBreak/>
              <w:t>Management Action Plan - Priority 1, 2 and 3 Recommendations</w:t>
            </w:r>
          </w:p>
        </w:tc>
      </w:tr>
    </w:tbl>
    <w:p w14:paraId="1AC2B4C3" w14:textId="77777777" w:rsidR="0060188B" w:rsidRDefault="0060188B" w:rsidP="0060188B">
      <w:pPr>
        <w:spacing w:after="120"/>
        <w:rPr>
          <w:sz w:val="8"/>
        </w:rPr>
      </w:pPr>
    </w:p>
    <w:tbl>
      <w:tblPr>
        <w:tblW w:w="15250" w:type="dxa"/>
        <w:jc w:val="center"/>
        <w:tblBorders>
          <w:top w:val="single" w:sz="8" w:space="0" w:color="BFBFBF"/>
          <w:left w:val="single" w:sz="8" w:space="0" w:color="BFBFBF"/>
          <w:bottom w:val="single" w:sz="8" w:space="0" w:color="BFBFBF"/>
          <w:right w:val="single" w:sz="8" w:space="0" w:color="BFBFBF"/>
          <w:insideH w:val="single" w:sz="8" w:space="0" w:color="BFBFBF"/>
          <w:insideV w:val="single" w:sz="8" w:space="0" w:color="BFBFBF"/>
        </w:tblBorders>
        <w:tblLayout w:type="fixed"/>
        <w:tblCellMar>
          <w:top w:w="120" w:type="dxa"/>
          <w:left w:w="60" w:type="dxa"/>
          <w:bottom w:w="120" w:type="dxa"/>
          <w:right w:w="60" w:type="dxa"/>
        </w:tblCellMar>
        <w:tblLook w:val="0000" w:firstRow="0" w:lastRow="0" w:firstColumn="0" w:lastColumn="0" w:noHBand="0" w:noVBand="0"/>
      </w:tblPr>
      <w:tblGrid>
        <w:gridCol w:w="556"/>
        <w:gridCol w:w="1514"/>
        <w:gridCol w:w="3430"/>
        <w:gridCol w:w="2971"/>
        <w:gridCol w:w="850"/>
        <w:gridCol w:w="2976"/>
        <w:gridCol w:w="1740"/>
        <w:gridCol w:w="1213"/>
      </w:tblGrid>
      <w:tr w:rsidR="0060188B" w:rsidRPr="0060188B" w14:paraId="1C3A60D2" w14:textId="77777777" w:rsidTr="0060188B">
        <w:trPr>
          <w:tblHeader/>
          <w:jc w:val="center"/>
        </w:trPr>
        <w:tc>
          <w:tcPr>
            <w:tcW w:w="556" w:type="dxa"/>
            <w:shd w:val="clear" w:color="auto" w:fill="D9D9D9"/>
          </w:tcPr>
          <w:p w14:paraId="3A9D660C" w14:textId="77777777" w:rsidR="0060188B" w:rsidRPr="0060188B" w:rsidRDefault="0060188B" w:rsidP="003A127E">
            <w:pPr>
              <w:spacing w:before="60" w:after="60" w:line="271" w:lineRule="auto"/>
              <w:jc w:val="center"/>
              <w:rPr>
                <w:rFonts w:ascii="Arial" w:hAnsi="Arial" w:cs="Arial"/>
                <w:b/>
                <w:color w:val="163D82"/>
                <w:sz w:val="16"/>
              </w:rPr>
            </w:pPr>
            <w:bookmarkStart w:id="4" w:name="section3"/>
            <w:bookmarkEnd w:id="4"/>
            <w:r w:rsidRPr="0060188B">
              <w:rPr>
                <w:rFonts w:ascii="Arial" w:hAnsi="Arial" w:cs="Arial"/>
                <w:b/>
                <w:color w:val="163D82"/>
                <w:sz w:val="16"/>
              </w:rPr>
              <w:t>Rec.</w:t>
            </w:r>
          </w:p>
        </w:tc>
        <w:tc>
          <w:tcPr>
            <w:tcW w:w="1514" w:type="dxa"/>
            <w:shd w:val="clear" w:color="auto" w:fill="D9D9D9"/>
          </w:tcPr>
          <w:p w14:paraId="43609F98" w14:textId="77777777" w:rsidR="0060188B" w:rsidRPr="0060188B" w:rsidRDefault="0060188B" w:rsidP="003A127E">
            <w:pPr>
              <w:spacing w:before="60" w:after="60" w:line="271" w:lineRule="auto"/>
              <w:jc w:val="center"/>
              <w:rPr>
                <w:rFonts w:ascii="Arial" w:hAnsi="Arial" w:cs="Arial"/>
                <w:b/>
                <w:color w:val="163D82"/>
                <w:sz w:val="16"/>
              </w:rPr>
            </w:pPr>
            <w:r w:rsidRPr="0060188B">
              <w:rPr>
                <w:rFonts w:ascii="Arial" w:hAnsi="Arial" w:cs="Arial"/>
                <w:b/>
                <w:color w:val="163D82"/>
                <w:sz w:val="16"/>
              </w:rPr>
              <w:t>Risk Area</w:t>
            </w:r>
          </w:p>
        </w:tc>
        <w:tc>
          <w:tcPr>
            <w:tcW w:w="3430" w:type="dxa"/>
            <w:shd w:val="clear" w:color="auto" w:fill="D9D9D9"/>
          </w:tcPr>
          <w:p w14:paraId="6CD75DC3" w14:textId="77777777" w:rsidR="0060188B" w:rsidRPr="0060188B" w:rsidRDefault="0060188B" w:rsidP="003A127E">
            <w:pPr>
              <w:spacing w:before="60" w:after="60" w:line="271" w:lineRule="auto"/>
              <w:jc w:val="center"/>
              <w:rPr>
                <w:rFonts w:ascii="Arial" w:hAnsi="Arial" w:cs="Arial"/>
                <w:b/>
                <w:color w:val="163D82"/>
                <w:sz w:val="16"/>
              </w:rPr>
            </w:pPr>
            <w:r w:rsidRPr="0060188B">
              <w:rPr>
                <w:rFonts w:ascii="Arial" w:hAnsi="Arial" w:cs="Arial"/>
                <w:b/>
                <w:color w:val="163D82"/>
                <w:sz w:val="16"/>
              </w:rPr>
              <w:t>Finding</w:t>
            </w:r>
          </w:p>
        </w:tc>
        <w:tc>
          <w:tcPr>
            <w:tcW w:w="2971" w:type="dxa"/>
            <w:shd w:val="clear" w:color="auto" w:fill="D9D9D9"/>
          </w:tcPr>
          <w:p w14:paraId="1D34EFFD" w14:textId="77777777" w:rsidR="0060188B" w:rsidRPr="0060188B" w:rsidRDefault="0060188B" w:rsidP="003A127E">
            <w:pPr>
              <w:spacing w:before="60" w:after="60" w:line="271" w:lineRule="auto"/>
              <w:jc w:val="center"/>
              <w:rPr>
                <w:rFonts w:ascii="Arial" w:hAnsi="Arial" w:cs="Arial"/>
                <w:b/>
                <w:color w:val="163D82"/>
                <w:sz w:val="16"/>
              </w:rPr>
            </w:pPr>
            <w:r w:rsidRPr="0060188B">
              <w:rPr>
                <w:rFonts w:ascii="Arial" w:hAnsi="Arial" w:cs="Arial"/>
                <w:b/>
                <w:color w:val="163D82"/>
                <w:sz w:val="16"/>
              </w:rPr>
              <w:t>Recommendation</w:t>
            </w:r>
          </w:p>
        </w:tc>
        <w:tc>
          <w:tcPr>
            <w:tcW w:w="850" w:type="dxa"/>
            <w:tcBorders>
              <w:bottom w:val="single" w:sz="8" w:space="0" w:color="BFBFBF"/>
            </w:tcBorders>
            <w:shd w:val="clear" w:color="auto" w:fill="D9D9D9"/>
          </w:tcPr>
          <w:p w14:paraId="12E770FD" w14:textId="77777777" w:rsidR="0060188B" w:rsidRPr="0060188B" w:rsidRDefault="0060188B" w:rsidP="003A127E">
            <w:pPr>
              <w:spacing w:before="60" w:after="60" w:line="271" w:lineRule="auto"/>
              <w:jc w:val="center"/>
              <w:rPr>
                <w:rFonts w:ascii="Arial" w:hAnsi="Arial" w:cs="Arial"/>
                <w:b/>
                <w:color w:val="163D82"/>
                <w:sz w:val="16"/>
              </w:rPr>
            </w:pPr>
            <w:r w:rsidRPr="0060188B">
              <w:rPr>
                <w:rFonts w:ascii="Arial" w:hAnsi="Arial" w:cs="Arial"/>
                <w:b/>
                <w:color w:val="163D82"/>
                <w:sz w:val="16"/>
              </w:rPr>
              <w:t>Priority</w:t>
            </w:r>
          </w:p>
        </w:tc>
        <w:tc>
          <w:tcPr>
            <w:tcW w:w="2976" w:type="dxa"/>
            <w:shd w:val="clear" w:color="auto" w:fill="D9D9D9"/>
          </w:tcPr>
          <w:p w14:paraId="53E6569A" w14:textId="77777777" w:rsidR="0060188B" w:rsidRPr="0060188B" w:rsidRDefault="0060188B" w:rsidP="003A127E">
            <w:pPr>
              <w:spacing w:before="60" w:after="60" w:line="271" w:lineRule="auto"/>
              <w:jc w:val="center"/>
              <w:rPr>
                <w:rFonts w:ascii="Arial" w:hAnsi="Arial" w:cs="Arial"/>
                <w:b/>
                <w:color w:val="163D82"/>
                <w:sz w:val="16"/>
              </w:rPr>
            </w:pPr>
            <w:r w:rsidRPr="0060188B">
              <w:rPr>
                <w:rFonts w:ascii="Arial" w:hAnsi="Arial" w:cs="Arial"/>
                <w:b/>
                <w:color w:val="163D82"/>
                <w:sz w:val="16"/>
              </w:rPr>
              <w:t>Management</w:t>
            </w:r>
          </w:p>
          <w:p w14:paraId="469530BB" w14:textId="77777777" w:rsidR="0060188B" w:rsidRPr="0060188B" w:rsidRDefault="0060188B" w:rsidP="003A127E">
            <w:pPr>
              <w:spacing w:before="60" w:after="60" w:line="271" w:lineRule="auto"/>
              <w:jc w:val="center"/>
              <w:rPr>
                <w:rFonts w:ascii="Arial" w:hAnsi="Arial" w:cs="Arial"/>
                <w:b/>
                <w:color w:val="163D82"/>
                <w:sz w:val="16"/>
              </w:rPr>
            </w:pPr>
            <w:r w:rsidRPr="0060188B">
              <w:rPr>
                <w:rFonts w:ascii="Arial" w:hAnsi="Arial" w:cs="Arial"/>
                <w:b/>
                <w:color w:val="163D82"/>
                <w:sz w:val="16"/>
              </w:rPr>
              <w:t>Comments</w:t>
            </w:r>
          </w:p>
        </w:tc>
        <w:tc>
          <w:tcPr>
            <w:tcW w:w="1740" w:type="dxa"/>
            <w:shd w:val="clear" w:color="auto" w:fill="D9D9D9"/>
          </w:tcPr>
          <w:p w14:paraId="647B4727" w14:textId="77777777" w:rsidR="0060188B" w:rsidRPr="0060188B" w:rsidRDefault="0060188B" w:rsidP="003A127E">
            <w:pPr>
              <w:spacing w:before="60" w:after="60" w:line="271" w:lineRule="auto"/>
              <w:jc w:val="center"/>
              <w:rPr>
                <w:rFonts w:ascii="Arial" w:hAnsi="Arial" w:cs="Arial"/>
                <w:b/>
                <w:color w:val="163D82"/>
                <w:sz w:val="16"/>
              </w:rPr>
            </w:pPr>
            <w:r w:rsidRPr="0060188B">
              <w:rPr>
                <w:rFonts w:ascii="Arial" w:hAnsi="Arial" w:cs="Arial"/>
                <w:b/>
                <w:color w:val="163D82"/>
                <w:sz w:val="16"/>
              </w:rPr>
              <w:t>Implementation</w:t>
            </w:r>
          </w:p>
          <w:p w14:paraId="68659F79" w14:textId="77777777" w:rsidR="0060188B" w:rsidRPr="0060188B" w:rsidRDefault="0060188B" w:rsidP="003A127E">
            <w:pPr>
              <w:spacing w:before="60" w:after="60" w:line="271" w:lineRule="auto"/>
              <w:jc w:val="center"/>
              <w:rPr>
                <w:rFonts w:ascii="Arial" w:hAnsi="Arial" w:cs="Arial"/>
                <w:b/>
                <w:color w:val="163D82"/>
                <w:sz w:val="16"/>
              </w:rPr>
            </w:pPr>
            <w:r w:rsidRPr="0060188B">
              <w:rPr>
                <w:rFonts w:ascii="Arial" w:hAnsi="Arial" w:cs="Arial"/>
                <w:b/>
                <w:color w:val="163D82"/>
                <w:sz w:val="16"/>
              </w:rPr>
              <w:t>Timetable</w:t>
            </w:r>
          </w:p>
          <w:p w14:paraId="1DA3CBE9" w14:textId="77777777" w:rsidR="0060188B" w:rsidRPr="0060188B" w:rsidRDefault="0060188B" w:rsidP="003A127E">
            <w:pPr>
              <w:spacing w:before="60" w:after="60" w:line="271" w:lineRule="auto"/>
              <w:jc w:val="center"/>
              <w:rPr>
                <w:rFonts w:ascii="Arial" w:hAnsi="Arial" w:cs="Arial"/>
                <w:b/>
                <w:color w:val="163D82"/>
                <w:sz w:val="16"/>
              </w:rPr>
            </w:pPr>
            <w:r w:rsidRPr="0060188B">
              <w:rPr>
                <w:rFonts w:ascii="Arial" w:hAnsi="Arial" w:cs="Arial"/>
                <w:b/>
                <w:color w:val="163D82"/>
                <w:sz w:val="16"/>
              </w:rPr>
              <w:t>(dd/mm/yy)</w:t>
            </w:r>
          </w:p>
        </w:tc>
        <w:tc>
          <w:tcPr>
            <w:tcW w:w="1213" w:type="dxa"/>
            <w:shd w:val="clear" w:color="auto" w:fill="D9D9D9"/>
          </w:tcPr>
          <w:p w14:paraId="2FD27327" w14:textId="77777777" w:rsidR="0060188B" w:rsidRPr="0060188B" w:rsidRDefault="0060188B" w:rsidP="003A127E">
            <w:pPr>
              <w:spacing w:before="60" w:after="60" w:line="271" w:lineRule="auto"/>
              <w:jc w:val="center"/>
              <w:rPr>
                <w:rFonts w:ascii="Arial" w:hAnsi="Arial" w:cs="Arial"/>
                <w:b/>
                <w:color w:val="163D82"/>
                <w:sz w:val="16"/>
              </w:rPr>
            </w:pPr>
            <w:r w:rsidRPr="0060188B">
              <w:rPr>
                <w:rFonts w:ascii="Arial" w:hAnsi="Arial" w:cs="Arial"/>
                <w:b/>
                <w:color w:val="163D82"/>
                <w:sz w:val="16"/>
              </w:rPr>
              <w:t>Responsible</w:t>
            </w:r>
          </w:p>
          <w:p w14:paraId="379859EA" w14:textId="77777777" w:rsidR="0060188B" w:rsidRPr="0060188B" w:rsidRDefault="0060188B" w:rsidP="003A127E">
            <w:pPr>
              <w:spacing w:before="60" w:after="60" w:line="271" w:lineRule="auto"/>
              <w:jc w:val="center"/>
              <w:rPr>
                <w:rFonts w:ascii="Arial" w:hAnsi="Arial" w:cs="Arial"/>
                <w:b/>
                <w:color w:val="163D82"/>
                <w:sz w:val="16"/>
              </w:rPr>
            </w:pPr>
            <w:r w:rsidRPr="0060188B">
              <w:rPr>
                <w:rFonts w:ascii="Arial" w:hAnsi="Arial" w:cs="Arial"/>
                <w:b/>
                <w:color w:val="163D82"/>
                <w:sz w:val="16"/>
              </w:rPr>
              <w:t>Officer</w:t>
            </w:r>
          </w:p>
          <w:p w14:paraId="6ABE2911" w14:textId="77777777" w:rsidR="0060188B" w:rsidRPr="0060188B" w:rsidRDefault="0060188B" w:rsidP="003A127E">
            <w:pPr>
              <w:spacing w:before="60" w:after="60" w:line="271" w:lineRule="auto"/>
              <w:jc w:val="center"/>
              <w:rPr>
                <w:rFonts w:ascii="Arial" w:hAnsi="Arial" w:cs="Arial"/>
                <w:b/>
                <w:color w:val="163D82"/>
                <w:sz w:val="16"/>
              </w:rPr>
            </w:pPr>
            <w:r w:rsidRPr="0060188B">
              <w:rPr>
                <w:rFonts w:ascii="Arial" w:hAnsi="Arial" w:cs="Arial"/>
                <w:b/>
                <w:color w:val="163D82"/>
                <w:sz w:val="16"/>
              </w:rPr>
              <w:t>(Job Title)</w:t>
            </w:r>
          </w:p>
        </w:tc>
      </w:tr>
      <w:tr w:rsidR="0060188B" w:rsidRPr="0060188B" w14:paraId="6F492FFB" w14:textId="77777777" w:rsidTr="0060188B">
        <w:trPr>
          <w:jc w:val="center"/>
        </w:trPr>
        <w:tc>
          <w:tcPr>
            <w:tcW w:w="556" w:type="dxa"/>
          </w:tcPr>
          <w:p w14:paraId="06A1247F" w14:textId="77777777" w:rsidR="0060188B" w:rsidRPr="0060188B" w:rsidRDefault="0060188B" w:rsidP="003A127E">
            <w:pPr>
              <w:spacing w:before="60" w:after="60" w:line="271" w:lineRule="auto"/>
              <w:jc w:val="center"/>
              <w:rPr>
                <w:rFonts w:ascii="Arial" w:hAnsi="Arial" w:cs="Arial"/>
                <w:color w:val="000000"/>
                <w:sz w:val="18"/>
              </w:rPr>
            </w:pPr>
            <w:r w:rsidRPr="0060188B">
              <w:rPr>
                <w:rFonts w:ascii="Arial" w:hAnsi="Arial" w:cs="Arial"/>
                <w:color w:val="000000"/>
                <w:sz w:val="18"/>
              </w:rPr>
              <w:t>1</w:t>
            </w:r>
          </w:p>
        </w:tc>
        <w:tc>
          <w:tcPr>
            <w:tcW w:w="1514" w:type="dxa"/>
          </w:tcPr>
          <w:p w14:paraId="6F01C532" w14:textId="77777777" w:rsidR="0060188B" w:rsidRPr="0060188B" w:rsidRDefault="0060188B" w:rsidP="003A127E">
            <w:pPr>
              <w:spacing w:before="60" w:after="60" w:line="271" w:lineRule="auto"/>
              <w:jc w:val="center"/>
              <w:rPr>
                <w:rFonts w:ascii="Arial" w:hAnsi="Arial" w:cs="Arial"/>
                <w:color w:val="000000"/>
                <w:sz w:val="18"/>
              </w:rPr>
            </w:pPr>
            <w:r w:rsidRPr="0060188B">
              <w:rPr>
                <w:rFonts w:ascii="Arial" w:hAnsi="Arial" w:cs="Arial"/>
                <w:color w:val="000000"/>
                <w:sz w:val="18"/>
              </w:rPr>
              <w:t>Directed</w:t>
            </w:r>
          </w:p>
        </w:tc>
        <w:tc>
          <w:tcPr>
            <w:tcW w:w="3430" w:type="dxa"/>
          </w:tcPr>
          <w:p w14:paraId="1B63455B" w14:textId="710D1E65" w:rsidR="0060188B" w:rsidRPr="0060188B" w:rsidRDefault="00856251" w:rsidP="003A127E">
            <w:pPr>
              <w:spacing w:before="60" w:after="60" w:line="271" w:lineRule="auto"/>
              <w:jc w:val="both"/>
              <w:rPr>
                <w:rFonts w:ascii="Arial" w:hAnsi="Arial" w:cs="Arial"/>
                <w:color w:val="000000"/>
                <w:sz w:val="18"/>
              </w:rPr>
            </w:pPr>
            <w:r w:rsidRPr="00856251">
              <w:rPr>
                <w:rFonts w:ascii="Arial" w:hAnsi="Arial" w:cs="Arial"/>
                <w:color w:val="000000"/>
                <w:sz w:val="18"/>
              </w:rPr>
              <w:t xml:space="preserve">The Head of Information Management and Data Protection Officer stated that she has sought the agreement of the Executive Team to an Information Asset Owner Board.  The remit of the Board will be to assure the Chief Constable, as Data Controller, that information asset owners are accountable for all matters relating to the Data Protection Act 2018. Research showed that the Information Asset </w:t>
            </w:r>
            <w:r>
              <w:rPr>
                <w:rFonts w:ascii="Arial" w:hAnsi="Arial" w:cs="Arial"/>
                <w:color w:val="000000"/>
                <w:sz w:val="18"/>
              </w:rPr>
              <w:t xml:space="preserve">Owner </w:t>
            </w:r>
            <w:r w:rsidRPr="00856251">
              <w:rPr>
                <w:rFonts w:ascii="Arial" w:hAnsi="Arial" w:cs="Arial"/>
                <w:color w:val="000000"/>
                <w:sz w:val="18"/>
              </w:rPr>
              <w:t>Board had only met once on 20 July 2018 with no plans for a further meeting.</w:t>
            </w:r>
          </w:p>
        </w:tc>
        <w:tc>
          <w:tcPr>
            <w:tcW w:w="2971" w:type="dxa"/>
          </w:tcPr>
          <w:p w14:paraId="4A6872A0" w14:textId="7EEEB774" w:rsidR="0060188B" w:rsidRPr="0060188B" w:rsidRDefault="0060188B" w:rsidP="003A127E">
            <w:pPr>
              <w:spacing w:before="60" w:after="60" w:line="271" w:lineRule="auto"/>
              <w:jc w:val="both"/>
              <w:rPr>
                <w:rFonts w:ascii="Arial" w:hAnsi="Arial" w:cs="Arial"/>
                <w:color w:val="000000"/>
                <w:sz w:val="18"/>
              </w:rPr>
            </w:pPr>
            <w:r w:rsidRPr="0060188B">
              <w:rPr>
                <w:rFonts w:ascii="Arial" w:hAnsi="Arial" w:cs="Arial"/>
                <w:color w:val="000000"/>
                <w:sz w:val="18"/>
              </w:rPr>
              <w:t xml:space="preserve">The Information Asset </w:t>
            </w:r>
            <w:r w:rsidR="00856251">
              <w:rPr>
                <w:rFonts w:ascii="Arial" w:hAnsi="Arial" w:cs="Arial"/>
                <w:color w:val="000000"/>
                <w:sz w:val="18"/>
              </w:rPr>
              <w:t xml:space="preserve">Owner </w:t>
            </w:r>
            <w:r w:rsidRPr="0060188B">
              <w:rPr>
                <w:rFonts w:ascii="Arial" w:hAnsi="Arial" w:cs="Arial"/>
                <w:color w:val="000000"/>
                <w:sz w:val="18"/>
              </w:rPr>
              <w:t>Board be</w:t>
            </w:r>
            <w:r>
              <w:rPr>
                <w:rFonts w:ascii="Arial" w:hAnsi="Arial" w:cs="Arial"/>
                <w:color w:val="000000"/>
                <w:sz w:val="18"/>
              </w:rPr>
              <w:t xml:space="preserve"> </w:t>
            </w:r>
            <w:r w:rsidRPr="0060188B">
              <w:rPr>
                <w:rFonts w:ascii="Arial" w:hAnsi="Arial" w:cs="Arial"/>
                <w:color w:val="000000"/>
                <w:sz w:val="18"/>
              </w:rPr>
              <w:t>re-established with a clear mandate of responsibility for information governance, clear terms of reference and regular meetings arranged.</w:t>
            </w:r>
          </w:p>
        </w:tc>
        <w:tc>
          <w:tcPr>
            <w:tcW w:w="850" w:type="dxa"/>
            <w:tcBorders>
              <w:bottom w:val="single" w:sz="8" w:space="0" w:color="BFBFBF"/>
            </w:tcBorders>
            <w:shd w:val="clear" w:color="auto" w:fill="E5730F"/>
          </w:tcPr>
          <w:p w14:paraId="2402314E" w14:textId="77777777" w:rsidR="0060188B" w:rsidRPr="0060188B" w:rsidRDefault="0060188B" w:rsidP="003A127E">
            <w:pPr>
              <w:spacing w:before="60" w:after="60" w:line="271" w:lineRule="auto"/>
              <w:jc w:val="center"/>
              <w:rPr>
                <w:rFonts w:ascii="Arial" w:hAnsi="Arial" w:cs="Arial"/>
                <w:color w:val="FFFFFF"/>
                <w:sz w:val="18"/>
              </w:rPr>
            </w:pPr>
            <w:r w:rsidRPr="0060188B">
              <w:rPr>
                <w:rFonts w:ascii="Arial" w:hAnsi="Arial" w:cs="Arial"/>
                <w:color w:val="FFFFFF"/>
                <w:sz w:val="18"/>
              </w:rPr>
              <w:t>2</w:t>
            </w:r>
          </w:p>
        </w:tc>
        <w:tc>
          <w:tcPr>
            <w:tcW w:w="2976" w:type="dxa"/>
          </w:tcPr>
          <w:p w14:paraId="51800850" w14:textId="77777777" w:rsidR="00116FFA" w:rsidRPr="003A127E" w:rsidRDefault="00116FFA" w:rsidP="003A127E">
            <w:pPr>
              <w:spacing w:before="60" w:after="60" w:line="271" w:lineRule="auto"/>
              <w:jc w:val="both"/>
              <w:rPr>
                <w:rFonts w:ascii="Arial" w:hAnsi="Arial" w:cs="Arial"/>
                <w:i/>
                <w:color w:val="000000"/>
                <w:sz w:val="18"/>
                <w:szCs w:val="18"/>
              </w:rPr>
            </w:pPr>
            <w:r w:rsidRPr="003A127E">
              <w:rPr>
                <w:rFonts w:ascii="Arial" w:hAnsi="Arial" w:cs="Arial"/>
                <w:i/>
                <w:color w:val="000000"/>
                <w:sz w:val="18"/>
                <w:szCs w:val="18"/>
              </w:rPr>
              <w:t>The IAO Board will recommence on 22</w:t>
            </w:r>
            <w:r w:rsidRPr="003A127E">
              <w:rPr>
                <w:rFonts w:ascii="Arial" w:hAnsi="Arial" w:cs="Arial"/>
                <w:i/>
                <w:color w:val="000000"/>
                <w:sz w:val="18"/>
                <w:szCs w:val="18"/>
                <w:vertAlign w:val="superscript"/>
              </w:rPr>
              <w:t>nd</w:t>
            </w:r>
            <w:r w:rsidRPr="003A127E">
              <w:rPr>
                <w:rFonts w:ascii="Arial" w:hAnsi="Arial" w:cs="Arial"/>
                <w:i/>
                <w:color w:val="000000"/>
                <w:sz w:val="18"/>
                <w:szCs w:val="18"/>
              </w:rPr>
              <w:t xml:space="preserve"> October 2019.  ToR will be agreed prior to this date. </w:t>
            </w:r>
          </w:p>
          <w:p w14:paraId="37CBC605" w14:textId="77777777" w:rsidR="00116FFA" w:rsidRPr="003A127E" w:rsidRDefault="00116FFA" w:rsidP="003A127E">
            <w:pPr>
              <w:spacing w:before="60" w:after="60" w:line="271" w:lineRule="auto"/>
              <w:jc w:val="both"/>
              <w:rPr>
                <w:rFonts w:ascii="Arial" w:hAnsi="Arial" w:cs="Arial"/>
                <w:i/>
                <w:color w:val="000000"/>
                <w:sz w:val="18"/>
                <w:szCs w:val="18"/>
              </w:rPr>
            </w:pPr>
          </w:p>
          <w:p w14:paraId="032A3443" w14:textId="1F78894E" w:rsidR="0060188B" w:rsidRPr="003A127E" w:rsidRDefault="00116FFA" w:rsidP="003A127E">
            <w:pPr>
              <w:spacing w:before="60" w:after="60" w:line="271" w:lineRule="auto"/>
              <w:jc w:val="both"/>
              <w:rPr>
                <w:rFonts w:ascii="Arial" w:hAnsi="Arial" w:cs="Arial"/>
                <w:i/>
                <w:color w:val="000000"/>
                <w:sz w:val="18"/>
              </w:rPr>
            </w:pPr>
            <w:r w:rsidRPr="003A127E">
              <w:rPr>
                <w:rFonts w:ascii="Arial" w:hAnsi="Arial" w:cs="Arial"/>
                <w:i/>
                <w:color w:val="000000"/>
                <w:sz w:val="18"/>
                <w:szCs w:val="18"/>
              </w:rPr>
              <w:t>The acting SIRO ACC Graham will be attending as Chair.</w:t>
            </w:r>
          </w:p>
        </w:tc>
        <w:tc>
          <w:tcPr>
            <w:tcW w:w="1740" w:type="dxa"/>
          </w:tcPr>
          <w:p w14:paraId="0523A74A" w14:textId="348FCC58" w:rsidR="0060188B" w:rsidRPr="0060188B" w:rsidRDefault="003A127E" w:rsidP="003A127E">
            <w:pPr>
              <w:spacing w:before="60" w:after="60" w:line="271" w:lineRule="auto"/>
              <w:jc w:val="center"/>
              <w:rPr>
                <w:rFonts w:ascii="Arial" w:hAnsi="Arial" w:cs="Arial"/>
                <w:i/>
                <w:color w:val="000000"/>
                <w:sz w:val="18"/>
              </w:rPr>
            </w:pPr>
            <w:r>
              <w:rPr>
                <w:rFonts w:ascii="Arial" w:hAnsi="Arial" w:cs="Arial"/>
                <w:i/>
                <w:color w:val="000000"/>
                <w:sz w:val="18"/>
              </w:rPr>
              <w:t>22/10/19</w:t>
            </w:r>
          </w:p>
        </w:tc>
        <w:tc>
          <w:tcPr>
            <w:tcW w:w="1213" w:type="dxa"/>
          </w:tcPr>
          <w:p w14:paraId="43D57729" w14:textId="5780EF97" w:rsidR="0060188B" w:rsidRPr="0060188B" w:rsidRDefault="00B50350" w:rsidP="003A127E">
            <w:pPr>
              <w:spacing w:before="60" w:after="60" w:line="271" w:lineRule="auto"/>
              <w:jc w:val="both"/>
              <w:rPr>
                <w:rFonts w:ascii="Arial" w:hAnsi="Arial" w:cs="Arial"/>
                <w:i/>
                <w:color w:val="000000"/>
                <w:sz w:val="18"/>
              </w:rPr>
            </w:pPr>
            <w:r>
              <w:rPr>
                <w:rFonts w:ascii="Arial" w:hAnsi="Arial" w:cs="Arial"/>
                <w:i/>
                <w:color w:val="000000"/>
                <w:sz w:val="18"/>
              </w:rPr>
              <w:t>ACC Graham (SIRO)</w:t>
            </w:r>
          </w:p>
        </w:tc>
      </w:tr>
      <w:tr w:rsidR="0060188B" w:rsidRPr="0060188B" w14:paraId="4D660AED" w14:textId="77777777" w:rsidTr="0060188B">
        <w:trPr>
          <w:jc w:val="center"/>
        </w:trPr>
        <w:tc>
          <w:tcPr>
            <w:tcW w:w="556" w:type="dxa"/>
          </w:tcPr>
          <w:p w14:paraId="65C2A7C4" w14:textId="77777777" w:rsidR="0060188B" w:rsidRPr="0060188B" w:rsidRDefault="0060188B" w:rsidP="003A127E">
            <w:pPr>
              <w:spacing w:before="60" w:after="60" w:line="271" w:lineRule="auto"/>
              <w:jc w:val="center"/>
              <w:rPr>
                <w:rFonts w:ascii="Arial" w:hAnsi="Arial" w:cs="Arial"/>
                <w:color w:val="000000"/>
                <w:sz w:val="18"/>
              </w:rPr>
            </w:pPr>
            <w:r w:rsidRPr="0060188B">
              <w:rPr>
                <w:rFonts w:ascii="Arial" w:hAnsi="Arial" w:cs="Arial"/>
                <w:color w:val="000000"/>
                <w:sz w:val="18"/>
              </w:rPr>
              <w:t>2</w:t>
            </w:r>
          </w:p>
        </w:tc>
        <w:tc>
          <w:tcPr>
            <w:tcW w:w="1514" w:type="dxa"/>
          </w:tcPr>
          <w:p w14:paraId="77AB0682" w14:textId="77777777" w:rsidR="0060188B" w:rsidRPr="0060188B" w:rsidRDefault="0060188B" w:rsidP="003A127E">
            <w:pPr>
              <w:spacing w:before="60" w:after="60" w:line="271" w:lineRule="auto"/>
              <w:jc w:val="center"/>
              <w:rPr>
                <w:rFonts w:ascii="Arial" w:hAnsi="Arial" w:cs="Arial"/>
                <w:color w:val="000000"/>
                <w:sz w:val="18"/>
              </w:rPr>
            </w:pPr>
            <w:r w:rsidRPr="0060188B">
              <w:rPr>
                <w:rFonts w:ascii="Arial" w:hAnsi="Arial" w:cs="Arial"/>
                <w:color w:val="000000"/>
                <w:sz w:val="18"/>
              </w:rPr>
              <w:t>Directed</w:t>
            </w:r>
          </w:p>
        </w:tc>
        <w:tc>
          <w:tcPr>
            <w:tcW w:w="3430" w:type="dxa"/>
          </w:tcPr>
          <w:p w14:paraId="690B9A24" w14:textId="77777777" w:rsidR="00C95342" w:rsidRPr="00C95342" w:rsidRDefault="00C95342" w:rsidP="003A127E">
            <w:pPr>
              <w:spacing w:before="60" w:after="60" w:line="271" w:lineRule="auto"/>
              <w:jc w:val="both"/>
              <w:rPr>
                <w:rFonts w:ascii="Arial" w:hAnsi="Arial" w:cs="Arial"/>
                <w:color w:val="000000"/>
                <w:sz w:val="18"/>
              </w:rPr>
            </w:pPr>
            <w:r w:rsidRPr="00C95342">
              <w:rPr>
                <w:rFonts w:ascii="Arial" w:hAnsi="Arial" w:cs="Arial"/>
                <w:color w:val="000000"/>
                <w:sz w:val="18"/>
              </w:rPr>
              <w:t>Information Asset Owners (IAOs) are responsible for the management and security of paper information and electronic data that is processed, handled, stored, disseminated (information sharing) and destroyed by their respective business areas.  These will generally be Heads of Service throughout the Force.</w:t>
            </w:r>
          </w:p>
          <w:p w14:paraId="7D254A50" w14:textId="252CA6CF" w:rsidR="0060188B" w:rsidRPr="0060188B" w:rsidRDefault="00C95342" w:rsidP="003A127E">
            <w:pPr>
              <w:spacing w:before="60" w:after="60" w:line="271" w:lineRule="auto"/>
              <w:jc w:val="both"/>
              <w:rPr>
                <w:rFonts w:ascii="Arial" w:hAnsi="Arial" w:cs="Arial"/>
                <w:color w:val="000000"/>
                <w:sz w:val="18"/>
              </w:rPr>
            </w:pPr>
            <w:r w:rsidRPr="00C95342">
              <w:rPr>
                <w:rFonts w:ascii="Arial" w:hAnsi="Arial" w:cs="Arial"/>
                <w:color w:val="000000"/>
                <w:sz w:val="18"/>
              </w:rPr>
              <w:t>Research identified that due to the many people changes over the last few months it is now unclear as to who the Information Asset Owners are within the Force.</w:t>
            </w:r>
          </w:p>
        </w:tc>
        <w:tc>
          <w:tcPr>
            <w:tcW w:w="2971" w:type="dxa"/>
          </w:tcPr>
          <w:p w14:paraId="1AA0ED34" w14:textId="6D96DAB8" w:rsidR="0060188B" w:rsidRPr="0060188B" w:rsidRDefault="0060188B" w:rsidP="003A127E">
            <w:pPr>
              <w:spacing w:before="60" w:after="60" w:line="271" w:lineRule="auto"/>
              <w:jc w:val="both"/>
              <w:rPr>
                <w:rFonts w:ascii="Arial" w:hAnsi="Arial" w:cs="Arial"/>
                <w:color w:val="000000"/>
                <w:sz w:val="18"/>
              </w:rPr>
            </w:pPr>
            <w:r w:rsidRPr="0060188B">
              <w:rPr>
                <w:rFonts w:ascii="Arial" w:hAnsi="Arial" w:cs="Arial"/>
                <w:color w:val="000000"/>
                <w:sz w:val="18"/>
              </w:rPr>
              <w:t>Information Asset Owners be clearly identified, their responsibility for information management clearly defined and an up to date list maintained corporately.</w:t>
            </w:r>
          </w:p>
        </w:tc>
        <w:tc>
          <w:tcPr>
            <w:tcW w:w="850" w:type="dxa"/>
            <w:tcBorders>
              <w:bottom w:val="single" w:sz="8" w:space="0" w:color="BFBFBF"/>
            </w:tcBorders>
            <w:shd w:val="clear" w:color="auto" w:fill="E5730F"/>
          </w:tcPr>
          <w:p w14:paraId="2AB8AD66" w14:textId="77777777" w:rsidR="0060188B" w:rsidRPr="0060188B" w:rsidRDefault="0060188B" w:rsidP="003A127E">
            <w:pPr>
              <w:spacing w:before="60" w:after="60" w:line="271" w:lineRule="auto"/>
              <w:jc w:val="center"/>
              <w:rPr>
                <w:rFonts w:ascii="Arial" w:hAnsi="Arial" w:cs="Arial"/>
                <w:color w:val="FFFFFF"/>
                <w:sz w:val="18"/>
              </w:rPr>
            </w:pPr>
            <w:r w:rsidRPr="0060188B">
              <w:rPr>
                <w:rFonts w:ascii="Arial" w:hAnsi="Arial" w:cs="Arial"/>
                <w:color w:val="FFFFFF"/>
                <w:sz w:val="18"/>
              </w:rPr>
              <w:t>2</w:t>
            </w:r>
          </w:p>
        </w:tc>
        <w:tc>
          <w:tcPr>
            <w:tcW w:w="2976" w:type="dxa"/>
          </w:tcPr>
          <w:p w14:paraId="09E0DCCD" w14:textId="46B41DF6" w:rsidR="0060188B" w:rsidRPr="003A127E" w:rsidRDefault="00116FFA" w:rsidP="003A127E">
            <w:pPr>
              <w:spacing w:before="60" w:after="60" w:line="271" w:lineRule="auto"/>
              <w:jc w:val="both"/>
              <w:rPr>
                <w:rFonts w:ascii="Arial" w:hAnsi="Arial" w:cs="Arial"/>
                <w:i/>
                <w:color w:val="000000"/>
                <w:sz w:val="18"/>
              </w:rPr>
            </w:pPr>
            <w:r w:rsidRPr="003A127E">
              <w:rPr>
                <w:rFonts w:ascii="Arial" w:hAnsi="Arial" w:cs="Arial"/>
                <w:i/>
                <w:color w:val="000000"/>
                <w:sz w:val="18"/>
                <w:szCs w:val="18"/>
              </w:rPr>
              <w:t>IAO have been identified and agreed by Exec, these are the Officers/staff who will be attending the meeting on 22</w:t>
            </w:r>
            <w:r w:rsidRPr="003A127E">
              <w:rPr>
                <w:rFonts w:ascii="Arial" w:hAnsi="Arial" w:cs="Arial"/>
                <w:i/>
                <w:color w:val="000000"/>
                <w:sz w:val="18"/>
                <w:szCs w:val="18"/>
                <w:vertAlign w:val="superscript"/>
              </w:rPr>
              <w:t>nd</w:t>
            </w:r>
            <w:r w:rsidRPr="003A127E">
              <w:rPr>
                <w:rFonts w:ascii="Arial" w:hAnsi="Arial" w:cs="Arial"/>
                <w:i/>
                <w:color w:val="000000"/>
                <w:sz w:val="18"/>
                <w:szCs w:val="18"/>
              </w:rPr>
              <w:t xml:space="preserve"> October 2019.</w:t>
            </w:r>
          </w:p>
        </w:tc>
        <w:tc>
          <w:tcPr>
            <w:tcW w:w="1740" w:type="dxa"/>
          </w:tcPr>
          <w:p w14:paraId="12836789" w14:textId="40B14268" w:rsidR="0060188B" w:rsidRPr="0060188B" w:rsidRDefault="003A127E" w:rsidP="003A127E">
            <w:pPr>
              <w:spacing w:before="60" w:after="60" w:line="271" w:lineRule="auto"/>
              <w:jc w:val="center"/>
              <w:rPr>
                <w:rFonts w:ascii="Arial" w:hAnsi="Arial" w:cs="Arial"/>
                <w:i/>
                <w:color w:val="000000"/>
                <w:sz w:val="18"/>
              </w:rPr>
            </w:pPr>
            <w:r>
              <w:rPr>
                <w:rFonts w:ascii="Arial" w:hAnsi="Arial" w:cs="Arial"/>
                <w:i/>
                <w:color w:val="000000"/>
                <w:sz w:val="18"/>
              </w:rPr>
              <w:t>22/10/19</w:t>
            </w:r>
          </w:p>
        </w:tc>
        <w:tc>
          <w:tcPr>
            <w:tcW w:w="1213" w:type="dxa"/>
          </w:tcPr>
          <w:p w14:paraId="5627BC0C" w14:textId="0B9AAA77" w:rsidR="0060188B" w:rsidRPr="0060188B" w:rsidRDefault="00B50350" w:rsidP="003A127E">
            <w:pPr>
              <w:spacing w:before="60" w:after="60" w:line="271" w:lineRule="auto"/>
              <w:jc w:val="both"/>
              <w:rPr>
                <w:rFonts w:ascii="Arial" w:hAnsi="Arial" w:cs="Arial"/>
                <w:i/>
                <w:color w:val="000000"/>
                <w:sz w:val="18"/>
              </w:rPr>
            </w:pPr>
            <w:r>
              <w:rPr>
                <w:rFonts w:ascii="Arial" w:hAnsi="Arial" w:cs="Arial"/>
                <w:i/>
                <w:color w:val="000000"/>
                <w:sz w:val="18"/>
              </w:rPr>
              <w:t>ACC Graham (SIRO)</w:t>
            </w:r>
          </w:p>
        </w:tc>
      </w:tr>
      <w:tr w:rsidR="0060188B" w:rsidRPr="0060188B" w14:paraId="5020C06B" w14:textId="77777777" w:rsidTr="0060188B">
        <w:trPr>
          <w:jc w:val="center"/>
        </w:trPr>
        <w:tc>
          <w:tcPr>
            <w:tcW w:w="556" w:type="dxa"/>
          </w:tcPr>
          <w:p w14:paraId="5EBDF585" w14:textId="77777777" w:rsidR="0060188B" w:rsidRPr="0060188B" w:rsidRDefault="0060188B" w:rsidP="003A127E">
            <w:pPr>
              <w:spacing w:before="60" w:after="60" w:line="271" w:lineRule="auto"/>
              <w:jc w:val="center"/>
              <w:rPr>
                <w:rFonts w:ascii="Arial" w:hAnsi="Arial" w:cs="Arial"/>
                <w:color w:val="000000"/>
                <w:sz w:val="18"/>
              </w:rPr>
            </w:pPr>
            <w:r w:rsidRPr="0060188B">
              <w:rPr>
                <w:rFonts w:ascii="Arial" w:hAnsi="Arial" w:cs="Arial"/>
                <w:color w:val="000000"/>
                <w:sz w:val="18"/>
              </w:rPr>
              <w:lastRenderedPageBreak/>
              <w:t>3</w:t>
            </w:r>
          </w:p>
        </w:tc>
        <w:tc>
          <w:tcPr>
            <w:tcW w:w="1514" w:type="dxa"/>
          </w:tcPr>
          <w:p w14:paraId="3880DDD6" w14:textId="77777777" w:rsidR="0060188B" w:rsidRPr="0060188B" w:rsidRDefault="0060188B" w:rsidP="003A127E">
            <w:pPr>
              <w:spacing w:before="60" w:after="60" w:line="271" w:lineRule="auto"/>
              <w:jc w:val="center"/>
              <w:rPr>
                <w:rFonts w:ascii="Arial" w:hAnsi="Arial" w:cs="Arial"/>
                <w:color w:val="000000"/>
                <w:sz w:val="18"/>
              </w:rPr>
            </w:pPr>
            <w:r w:rsidRPr="0060188B">
              <w:rPr>
                <w:rFonts w:ascii="Arial" w:hAnsi="Arial" w:cs="Arial"/>
                <w:color w:val="000000"/>
                <w:sz w:val="18"/>
              </w:rPr>
              <w:t>Directed</w:t>
            </w:r>
          </w:p>
        </w:tc>
        <w:tc>
          <w:tcPr>
            <w:tcW w:w="3430" w:type="dxa"/>
          </w:tcPr>
          <w:p w14:paraId="42CB3182" w14:textId="77777777" w:rsidR="00386233" w:rsidRPr="0060188B" w:rsidRDefault="00C95342" w:rsidP="003A127E">
            <w:pPr>
              <w:spacing w:before="60" w:after="60" w:line="271" w:lineRule="auto"/>
              <w:jc w:val="both"/>
              <w:rPr>
                <w:rFonts w:ascii="Arial" w:hAnsi="Arial" w:cs="Arial"/>
                <w:color w:val="000000"/>
                <w:sz w:val="18"/>
              </w:rPr>
            </w:pPr>
            <w:r>
              <w:rPr>
                <w:rFonts w:ascii="Arial" w:hAnsi="Arial" w:cs="Arial"/>
                <w:color w:val="000000"/>
                <w:sz w:val="18"/>
              </w:rPr>
              <w:t xml:space="preserve">In reviewing a number of Data Quality/Information Governance policies it was noted that some proof reading was required to update where staff had left and to correct some  minor inconsistencies </w:t>
            </w:r>
          </w:p>
        </w:tc>
        <w:tc>
          <w:tcPr>
            <w:tcW w:w="2971" w:type="dxa"/>
          </w:tcPr>
          <w:p w14:paraId="30CFD233" w14:textId="4B465DFF" w:rsidR="0060188B" w:rsidRPr="0060188B" w:rsidRDefault="00534071" w:rsidP="003A127E">
            <w:pPr>
              <w:spacing w:before="60" w:after="60" w:line="271" w:lineRule="auto"/>
              <w:jc w:val="both"/>
              <w:rPr>
                <w:rFonts w:ascii="Arial" w:hAnsi="Arial" w:cs="Arial"/>
                <w:color w:val="000000"/>
                <w:sz w:val="18"/>
              </w:rPr>
            </w:pPr>
            <w:r w:rsidRPr="00534071">
              <w:rPr>
                <w:rFonts w:ascii="Arial" w:hAnsi="Arial" w:cs="Arial"/>
                <w:color w:val="000000"/>
                <w:sz w:val="18"/>
              </w:rPr>
              <w:t>The various policies and procedures relating to Data Quality/Information Governance be proof read and updated.</w:t>
            </w:r>
          </w:p>
        </w:tc>
        <w:tc>
          <w:tcPr>
            <w:tcW w:w="850" w:type="dxa"/>
            <w:tcBorders>
              <w:bottom w:val="single" w:sz="8" w:space="0" w:color="BFBFBF"/>
            </w:tcBorders>
            <w:shd w:val="clear" w:color="auto" w:fill="FFCC00"/>
          </w:tcPr>
          <w:p w14:paraId="2FBFB137" w14:textId="77777777" w:rsidR="0060188B" w:rsidRPr="0060188B" w:rsidRDefault="0060188B" w:rsidP="003A127E">
            <w:pPr>
              <w:spacing w:before="60" w:after="60" w:line="271" w:lineRule="auto"/>
              <w:jc w:val="center"/>
              <w:rPr>
                <w:rFonts w:ascii="Arial" w:hAnsi="Arial" w:cs="Arial"/>
                <w:color w:val="FFFFFF"/>
                <w:sz w:val="18"/>
              </w:rPr>
            </w:pPr>
            <w:r w:rsidRPr="0060188B">
              <w:rPr>
                <w:rFonts w:ascii="Arial" w:hAnsi="Arial" w:cs="Arial"/>
                <w:color w:val="FFFFFF"/>
                <w:sz w:val="18"/>
              </w:rPr>
              <w:t>3</w:t>
            </w:r>
          </w:p>
        </w:tc>
        <w:tc>
          <w:tcPr>
            <w:tcW w:w="2976" w:type="dxa"/>
          </w:tcPr>
          <w:p w14:paraId="67FE57C8" w14:textId="2347401C" w:rsidR="0060188B" w:rsidRPr="003A127E" w:rsidRDefault="00116FFA" w:rsidP="003A127E">
            <w:pPr>
              <w:spacing w:before="60" w:after="60" w:line="271" w:lineRule="auto"/>
              <w:jc w:val="both"/>
              <w:rPr>
                <w:rFonts w:ascii="Arial" w:hAnsi="Arial" w:cs="Arial"/>
                <w:i/>
                <w:color w:val="000000"/>
                <w:sz w:val="18"/>
              </w:rPr>
            </w:pPr>
            <w:r w:rsidRPr="003A127E">
              <w:rPr>
                <w:rFonts w:ascii="Arial" w:hAnsi="Arial" w:cs="Arial"/>
                <w:i/>
                <w:color w:val="000000"/>
                <w:sz w:val="18"/>
                <w:szCs w:val="18"/>
              </w:rPr>
              <w:t>Ongoing</w:t>
            </w:r>
            <w:r w:rsidR="003A127E">
              <w:rPr>
                <w:rFonts w:ascii="Arial" w:hAnsi="Arial" w:cs="Arial"/>
                <w:i/>
                <w:color w:val="000000"/>
                <w:sz w:val="18"/>
                <w:szCs w:val="18"/>
              </w:rPr>
              <w:t>.</w:t>
            </w:r>
          </w:p>
        </w:tc>
        <w:tc>
          <w:tcPr>
            <w:tcW w:w="1740" w:type="dxa"/>
          </w:tcPr>
          <w:p w14:paraId="237A7477" w14:textId="255E4BA6" w:rsidR="0060188B" w:rsidRPr="0060188B" w:rsidRDefault="003A127E" w:rsidP="003A127E">
            <w:pPr>
              <w:spacing w:before="60" w:after="60" w:line="271" w:lineRule="auto"/>
              <w:jc w:val="center"/>
              <w:rPr>
                <w:rFonts w:ascii="Arial" w:hAnsi="Arial" w:cs="Arial"/>
                <w:i/>
                <w:color w:val="000000"/>
                <w:sz w:val="18"/>
              </w:rPr>
            </w:pPr>
            <w:r>
              <w:rPr>
                <w:rFonts w:ascii="Arial" w:hAnsi="Arial" w:cs="Arial"/>
                <w:i/>
                <w:color w:val="000000"/>
                <w:sz w:val="18"/>
              </w:rPr>
              <w:t>30/11/19</w:t>
            </w:r>
          </w:p>
        </w:tc>
        <w:tc>
          <w:tcPr>
            <w:tcW w:w="1213" w:type="dxa"/>
          </w:tcPr>
          <w:p w14:paraId="2BD2C6C8" w14:textId="165E0E46" w:rsidR="0060188B" w:rsidRPr="0060188B" w:rsidRDefault="00B50350" w:rsidP="003A127E">
            <w:pPr>
              <w:spacing w:before="60" w:after="60" w:line="271" w:lineRule="auto"/>
              <w:jc w:val="both"/>
              <w:rPr>
                <w:rFonts w:ascii="Arial" w:hAnsi="Arial" w:cs="Arial"/>
                <w:i/>
                <w:color w:val="000000"/>
                <w:sz w:val="18"/>
              </w:rPr>
            </w:pPr>
            <w:r>
              <w:rPr>
                <w:rFonts w:ascii="Arial" w:hAnsi="Arial" w:cs="Arial"/>
                <w:i/>
                <w:color w:val="000000"/>
                <w:sz w:val="18"/>
              </w:rPr>
              <w:t>Head of DSE</w:t>
            </w:r>
          </w:p>
        </w:tc>
      </w:tr>
      <w:tr w:rsidR="0060188B" w:rsidRPr="0060188B" w14:paraId="0840EE37" w14:textId="77777777" w:rsidTr="0060188B">
        <w:trPr>
          <w:jc w:val="center"/>
        </w:trPr>
        <w:tc>
          <w:tcPr>
            <w:tcW w:w="556" w:type="dxa"/>
          </w:tcPr>
          <w:p w14:paraId="1382B9F1" w14:textId="77777777" w:rsidR="0060188B" w:rsidRPr="0060188B" w:rsidRDefault="0060188B" w:rsidP="003A127E">
            <w:pPr>
              <w:spacing w:before="60" w:after="60" w:line="271" w:lineRule="auto"/>
              <w:jc w:val="center"/>
              <w:rPr>
                <w:rFonts w:ascii="Arial" w:hAnsi="Arial" w:cs="Arial"/>
                <w:color w:val="000000"/>
                <w:sz w:val="18"/>
              </w:rPr>
            </w:pPr>
            <w:r w:rsidRPr="0060188B">
              <w:rPr>
                <w:rFonts w:ascii="Arial" w:hAnsi="Arial" w:cs="Arial"/>
                <w:color w:val="000000"/>
                <w:sz w:val="18"/>
              </w:rPr>
              <w:t>4</w:t>
            </w:r>
          </w:p>
        </w:tc>
        <w:tc>
          <w:tcPr>
            <w:tcW w:w="1514" w:type="dxa"/>
          </w:tcPr>
          <w:p w14:paraId="192409B3" w14:textId="77777777" w:rsidR="0060188B" w:rsidRPr="0060188B" w:rsidRDefault="0060188B" w:rsidP="003A127E">
            <w:pPr>
              <w:spacing w:before="60" w:after="60" w:line="271" w:lineRule="auto"/>
              <w:jc w:val="center"/>
              <w:rPr>
                <w:rFonts w:ascii="Arial" w:hAnsi="Arial" w:cs="Arial"/>
                <w:color w:val="000000"/>
                <w:sz w:val="18"/>
              </w:rPr>
            </w:pPr>
            <w:r w:rsidRPr="0060188B">
              <w:rPr>
                <w:rFonts w:ascii="Arial" w:hAnsi="Arial" w:cs="Arial"/>
                <w:color w:val="000000"/>
                <w:sz w:val="18"/>
              </w:rPr>
              <w:t>Directed</w:t>
            </w:r>
          </w:p>
        </w:tc>
        <w:tc>
          <w:tcPr>
            <w:tcW w:w="3430" w:type="dxa"/>
          </w:tcPr>
          <w:p w14:paraId="1694E5E1" w14:textId="77777777" w:rsidR="0060188B" w:rsidRPr="0060188B" w:rsidRDefault="0060188B" w:rsidP="003A127E">
            <w:pPr>
              <w:spacing w:before="60" w:after="60" w:line="271" w:lineRule="auto"/>
              <w:jc w:val="both"/>
              <w:rPr>
                <w:rFonts w:ascii="Arial" w:hAnsi="Arial" w:cs="Arial"/>
                <w:color w:val="000000"/>
                <w:sz w:val="18"/>
              </w:rPr>
            </w:pPr>
            <w:r w:rsidRPr="0060188B">
              <w:rPr>
                <w:rFonts w:ascii="Arial" w:hAnsi="Arial" w:cs="Arial"/>
                <w:color w:val="000000"/>
                <w:sz w:val="18"/>
              </w:rPr>
              <w:t xml:space="preserve">At the Audit Committee on the 15 November 2018 </w:t>
            </w:r>
            <w:r w:rsidR="00386233">
              <w:rPr>
                <w:rFonts w:ascii="Arial" w:hAnsi="Arial" w:cs="Arial"/>
                <w:color w:val="000000"/>
                <w:sz w:val="18"/>
              </w:rPr>
              <w:t xml:space="preserve">the Members were informed that </w:t>
            </w:r>
            <w:r w:rsidRPr="0060188B">
              <w:rPr>
                <w:rFonts w:ascii="Arial" w:hAnsi="Arial" w:cs="Arial"/>
                <w:color w:val="000000"/>
                <w:sz w:val="18"/>
              </w:rPr>
              <w:t xml:space="preserve">  "Information Asset Owners have been identified across the full breadth of activity and will be important to future assurance work." Examination of two Heads of Service Job Descriptions did not identify detail of the role and expecta</w:t>
            </w:r>
            <w:r w:rsidR="00856251">
              <w:rPr>
                <w:rFonts w:ascii="Arial" w:hAnsi="Arial" w:cs="Arial"/>
                <w:color w:val="000000"/>
                <w:sz w:val="18"/>
              </w:rPr>
              <w:t>t</w:t>
            </w:r>
            <w:r w:rsidRPr="0060188B">
              <w:rPr>
                <w:rFonts w:ascii="Arial" w:hAnsi="Arial" w:cs="Arial"/>
                <w:color w:val="000000"/>
                <w:sz w:val="18"/>
              </w:rPr>
              <w:t>ion of being an Information Asset Owner.  Given the significance of this role it is recommended that job descriptions should specifically identify this important role and that the Heads of Service should acknowledge the requirements of being an Information Asset Owner</w:t>
            </w:r>
          </w:p>
        </w:tc>
        <w:tc>
          <w:tcPr>
            <w:tcW w:w="2971" w:type="dxa"/>
          </w:tcPr>
          <w:p w14:paraId="6943B803" w14:textId="77777777" w:rsidR="0060188B" w:rsidRPr="0060188B" w:rsidRDefault="0060188B" w:rsidP="003A127E">
            <w:pPr>
              <w:spacing w:before="60" w:after="60" w:line="271" w:lineRule="auto"/>
              <w:jc w:val="both"/>
              <w:rPr>
                <w:rFonts w:ascii="Arial" w:hAnsi="Arial" w:cs="Arial"/>
                <w:color w:val="000000"/>
                <w:sz w:val="18"/>
              </w:rPr>
            </w:pPr>
            <w:r w:rsidRPr="0060188B">
              <w:rPr>
                <w:rFonts w:ascii="Arial" w:hAnsi="Arial" w:cs="Arial"/>
                <w:color w:val="000000"/>
                <w:sz w:val="18"/>
              </w:rPr>
              <w:t>All Information Asset Owners to have with</w:t>
            </w:r>
            <w:r w:rsidR="00386233">
              <w:rPr>
                <w:rFonts w:ascii="Arial" w:hAnsi="Arial" w:cs="Arial"/>
                <w:color w:val="000000"/>
                <w:sz w:val="18"/>
              </w:rPr>
              <w:t xml:space="preserve">in their job descriptions a </w:t>
            </w:r>
            <w:r w:rsidRPr="0060188B">
              <w:rPr>
                <w:rFonts w:ascii="Arial" w:hAnsi="Arial" w:cs="Arial"/>
                <w:color w:val="000000"/>
                <w:sz w:val="18"/>
              </w:rPr>
              <w:t>clearly defined role in relation to information governance.</w:t>
            </w:r>
          </w:p>
        </w:tc>
        <w:tc>
          <w:tcPr>
            <w:tcW w:w="850" w:type="dxa"/>
            <w:tcBorders>
              <w:bottom w:val="single" w:sz="8" w:space="0" w:color="BFBFBF"/>
            </w:tcBorders>
            <w:shd w:val="clear" w:color="auto" w:fill="FFCC00"/>
          </w:tcPr>
          <w:p w14:paraId="65F72BAC" w14:textId="77777777" w:rsidR="0060188B" w:rsidRPr="0060188B" w:rsidRDefault="0060188B" w:rsidP="003A127E">
            <w:pPr>
              <w:spacing w:before="60" w:after="60" w:line="271" w:lineRule="auto"/>
              <w:jc w:val="center"/>
              <w:rPr>
                <w:rFonts w:ascii="Arial" w:hAnsi="Arial" w:cs="Arial"/>
                <w:color w:val="FFFFFF"/>
                <w:sz w:val="18"/>
              </w:rPr>
            </w:pPr>
            <w:r w:rsidRPr="0060188B">
              <w:rPr>
                <w:rFonts w:ascii="Arial" w:hAnsi="Arial" w:cs="Arial"/>
                <w:color w:val="FFFFFF"/>
                <w:sz w:val="18"/>
              </w:rPr>
              <w:t>3</w:t>
            </w:r>
          </w:p>
        </w:tc>
        <w:tc>
          <w:tcPr>
            <w:tcW w:w="2976" w:type="dxa"/>
          </w:tcPr>
          <w:p w14:paraId="5653447E" w14:textId="52F14F53" w:rsidR="0060188B" w:rsidRPr="003A127E" w:rsidRDefault="00116FFA" w:rsidP="003A127E">
            <w:pPr>
              <w:spacing w:before="60" w:after="60" w:line="271" w:lineRule="auto"/>
              <w:jc w:val="both"/>
              <w:rPr>
                <w:rFonts w:ascii="Arial" w:hAnsi="Arial" w:cs="Arial"/>
                <w:i/>
                <w:color w:val="000000"/>
                <w:sz w:val="18"/>
              </w:rPr>
            </w:pPr>
            <w:r w:rsidRPr="003A127E">
              <w:rPr>
                <w:rFonts w:ascii="Arial" w:hAnsi="Arial" w:cs="Arial"/>
                <w:i/>
                <w:color w:val="000000"/>
                <w:sz w:val="18"/>
                <w:szCs w:val="18"/>
              </w:rPr>
              <w:t xml:space="preserve">A Scheme of Delegation will be developed outlining the role of the IAO, this will be instead of a change in job description as the majority of IAO are police officers with no </w:t>
            </w:r>
            <w:r w:rsidR="00B50350" w:rsidRPr="003A127E">
              <w:rPr>
                <w:rFonts w:ascii="Arial" w:hAnsi="Arial" w:cs="Arial"/>
                <w:i/>
                <w:color w:val="000000"/>
                <w:sz w:val="18"/>
                <w:szCs w:val="18"/>
              </w:rPr>
              <w:t>job role</w:t>
            </w:r>
            <w:r w:rsidRPr="003A127E">
              <w:rPr>
                <w:rFonts w:ascii="Arial" w:hAnsi="Arial" w:cs="Arial"/>
                <w:i/>
                <w:color w:val="000000"/>
                <w:sz w:val="18"/>
                <w:szCs w:val="18"/>
              </w:rPr>
              <w:t>.  This will be completed and delivered at the meeting on the 22</w:t>
            </w:r>
            <w:r w:rsidRPr="003A127E">
              <w:rPr>
                <w:rFonts w:ascii="Arial" w:hAnsi="Arial" w:cs="Arial"/>
                <w:i/>
                <w:color w:val="000000"/>
                <w:sz w:val="18"/>
                <w:szCs w:val="18"/>
                <w:vertAlign w:val="superscript"/>
              </w:rPr>
              <w:t>nd</w:t>
            </w:r>
            <w:r w:rsidR="003A127E">
              <w:rPr>
                <w:rFonts w:ascii="Arial" w:hAnsi="Arial" w:cs="Arial"/>
                <w:i/>
                <w:color w:val="000000"/>
                <w:sz w:val="18"/>
                <w:szCs w:val="18"/>
              </w:rPr>
              <w:t>.</w:t>
            </w:r>
          </w:p>
        </w:tc>
        <w:tc>
          <w:tcPr>
            <w:tcW w:w="1740" w:type="dxa"/>
          </w:tcPr>
          <w:p w14:paraId="53777BE6" w14:textId="3E783457" w:rsidR="0060188B" w:rsidRPr="0060188B" w:rsidRDefault="003A127E" w:rsidP="003A127E">
            <w:pPr>
              <w:spacing w:before="60" w:after="60" w:line="271" w:lineRule="auto"/>
              <w:jc w:val="center"/>
              <w:rPr>
                <w:rFonts w:ascii="Arial" w:hAnsi="Arial" w:cs="Arial"/>
                <w:i/>
                <w:color w:val="000000"/>
                <w:sz w:val="18"/>
              </w:rPr>
            </w:pPr>
            <w:r>
              <w:rPr>
                <w:rFonts w:ascii="Arial" w:hAnsi="Arial" w:cs="Arial"/>
                <w:i/>
                <w:color w:val="000000"/>
                <w:sz w:val="18"/>
              </w:rPr>
              <w:t>22/10/19</w:t>
            </w:r>
          </w:p>
        </w:tc>
        <w:tc>
          <w:tcPr>
            <w:tcW w:w="1213" w:type="dxa"/>
          </w:tcPr>
          <w:p w14:paraId="29D91680" w14:textId="31563ED1" w:rsidR="0060188B" w:rsidRPr="0060188B" w:rsidRDefault="00B50350" w:rsidP="003A127E">
            <w:pPr>
              <w:spacing w:before="60" w:after="60" w:line="271" w:lineRule="auto"/>
              <w:jc w:val="both"/>
              <w:rPr>
                <w:rFonts w:ascii="Arial" w:hAnsi="Arial" w:cs="Arial"/>
                <w:i/>
                <w:color w:val="000000"/>
                <w:sz w:val="18"/>
              </w:rPr>
            </w:pPr>
            <w:r>
              <w:rPr>
                <w:rFonts w:ascii="Arial" w:hAnsi="Arial" w:cs="Arial"/>
                <w:i/>
                <w:color w:val="000000"/>
                <w:sz w:val="18"/>
              </w:rPr>
              <w:t>Head of DSE</w:t>
            </w:r>
          </w:p>
        </w:tc>
      </w:tr>
    </w:tbl>
    <w:p w14:paraId="3DFF72EC" w14:textId="77777777" w:rsidR="0060188B" w:rsidRDefault="0060188B" w:rsidP="0060188B">
      <w:pPr>
        <w:spacing w:after="200"/>
        <w:rPr>
          <w:b/>
          <w:sz w:val="8"/>
        </w:rPr>
      </w:pPr>
    </w:p>
    <w:p w14:paraId="0BE89164" w14:textId="77777777" w:rsidR="0060188B" w:rsidRDefault="0060188B" w:rsidP="0060188B">
      <w:pPr>
        <w:spacing w:after="200"/>
        <w:rPr>
          <w:b/>
          <w:sz w:val="8"/>
        </w:rPr>
        <w:sectPr w:rsidR="0060188B" w:rsidSect="0060188B">
          <w:headerReference w:type="default" r:id="rId16"/>
          <w:footerReference w:type="default" r:id="rId17"/>
          <w:pgSz w:w="16838" w:h="11906" w:orient="landscape"/>
          <w:pgMar w:top="850" w:right="850" w:bottom="850" w:left="850" w:header="283" w:footer="283" w:gutter="0"/>
          <w:cols w:space="708"/>
          <w:docGrid w:linePitch="360"/>
        </w:sectPr>
      </w:pPr>
    </w:p>
    <w:tbl>
      <w:tblPr>
        <w:tblW w:w="15194" w:type="dxa"/>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0" w:type="dxa"/>
          <w:right w:w="120" w:type="dxa"/>
        </w:tblCellMar>
        <w:tblLook w:val="0000" w:firstRow="0" w:lastRow="0" w:firstColumn="0" w:lastColumn="0" w:noHBand="0" w:noVBand="0"/>
      </w:tblPr>
      <w:tblGrid>
        <w:gridCol w:w="15194"/>
      </w:tblGrid>
      <w:tr w:rsidR="0060188B" w14:paraId="4F0897E8" w14:textId="77777777" w:rsidTr="0060188B">
        <w:trPr>
          <w:trHeight w:hRule="exact" w:val="624"/>
        </w:trPr>
        <w:tc>
          <w:tcPr>
            <w:tcW w:w="15194" w:type="dxa"/>
            <w:shd w:val="clear" w:color="auto" w:fill="FFFFFF"/>
            <w:tcMar>
              <w:bottom w:w="20" w:type="dxa"/>
            </w:tcMar>
          </w:tcPr>
          <w:p w14:paraId="741E7201" w14:textId="77777777" w:rsidR="0060188B" w:rsidRPr="0060188B" w:rsidRDefault="0060188B" w:rsidP="0060188B">
            <w:pPr>
              <w:spacing w:before="120" w:after="120"/>
              <w:rPr>
                <w:rFonts w:ascii="Arial" w:hAnsi="Arial" w:cs="Arial"/>
                <w:b/>
                <w:color w:val="163D82"/>
                <w:sz w:val="32"/>
              </w:rPr>
            </w:pPr>
            <w:r>
              <w:rPr>
                <w:rFonts w:ascii="Arial" w:hAnsi="Arial" w:cs="Arial"/>
                <w:b/>
                <w:color w:val="163D82"/>
                <w:sz w:val="32"/>
              </w:rPr>
              <w:lastRenderedPageBreak/>
              <w:t>Operational Effectiveness Matters</w:t>
            </w:r>
          </w:p>
        </w:tc>
      </w:tr>
    </w:tbl>
    <w:p w14:paraId="17B88FC0" w14:textId="77777777" w:rsidR="0060188B" w:rsidRDefault="0060188B" w:rsidP="0060188B">
      <w:pPr>
        <w:spacing w:after="200"/>
        <w:rPr>
          <w:b/>
          <w:sz w:val="8"/>
        </w:rPr>
      </w:pPr>
    </w:p>
    <w:tbl>
      <w:tblPr>
        <w:tblW w:w="15308" w:type="dxa"/>
        <w:jc w:val="center"/>
        <w:tblBorders>
          <w:top w:val="single" w:sz="8" w:space="0" w:color="BFBFBF"/>
          <w:left w:val="single" w:sz="8" w:space="0" w:color="BFBFBF"/>
          <w:bottom w:val="single" w:sz="8" w:space="0" w:color="BFBFBF"/>
          <w:right w:val="single" w:sz="8" w:space="0" w:color="BFBFBF"/>
          <w:insideH w:val="single" w:sz="8" w:space="0" w:color="BFBFBF"/>
          <w:insideV w:val="single" w:sz="8" w:space="0" w:color="BFBFBF"/>
        </w:tblBorders>
        <w:shd w:val="clear" w:color="auto" w:fill="D9D9D9"/>
        <w:tblLayout w:type="fixed"/>
        <w:tblCellMar>
          <w:top w:w="120" w:type="dxa"/>
          <w:left w:w="60" w:type="dxa"/>
          <w:bottom w:w="120" w:type="dxa"/>
          <w:right w:w="60" w:type="dxa"/>
        </w:tblCellMar>
        <w:tblLook w:val="0000" w:firstRow="0" w:lastRow="0" w:firstColumn="0" w:lastColumn="0" w:noHBand="0" w:noVBand="0"/>
      </w:tblPr>
      <w:tblGrid>
        <w:gridCol w:w="964"/>
        <w:gridCol w:w="1644"/>
        <w:gridCol w:w="6350"/>
        <w:gridCol w:w="6350"/>
      </w:tblGrid>
      <w:tr w:rsidR="0060188B" w:rsidRPr="0060188B" w14:paraId="32D5BAEC" w14:textId="77777777" w:rsidTr="0060188B">
        <w:trPr>
          <w:cantSplit/>
          <w:tblHeader/>
          <w:jc w:val="center"/>
        </w:trPr>
        <w:tc>
          <w:tcPr>
            <w:tcW w:w="964" w:type="dxa"/>
            <w:shd w:val="clear" w:color="auto" w:fill="D9D9D9"/>
          </w:tcPr>
          <w:p w14:paraId="1E6F84E1" w14:textId="77777777" w:rsidR="0060188B" w:rsidRPr="0060188B" w:rsidRDefault="0060188B" w:rsidP="0060188B">
            <w:pPr>
              <w:spacing w:before="60" w:after="60"/>
              <w:jc w:val="center"/>
              <w:rPr>
                <w:rFonts w:ascii="Arial" w:hAnsi="Arial" w:cs="Arial"/>
                <w:b/>
                <w:color w:val="163D82"/>
                <w:sz w:val="16"/>
              </w:rPr>
            </w:pPr>
            <w:bookmarkStart w:id="5" w:name="section4"/>
            <w:bookmarkEnd w:id="5"/>
            <w:r w:rsidRPr="0060188B">
              <w:rPr>
                <w:rFonts w:ascii="Arial" w:hAnsi="Arial" w:cs="Arial"/>
                <w:b/>
                <w:color w:val="163D82"/>
                <w:sz w:val="16"/>
              </w:rPr>
              <w:t>Ref</w:t>
            </w:r>
          </w:p>
        </w:tc>
        <w:tc>
          <w:tcPr>
            <w:tcW w:w="1644" w:type="dxa"/>
            <w:shd w:val="clear" w:color="auto" w:fill="D9D9D9"/>
          </w:tcPr>
          <w:p w14:paraId="37497432" w14:textId="77777777" w:rsidR="0060188B" w:rsidRPr="0060188B" w:rsidRDefault="0060188B" w:rsidP="0060188B">
            <w:pPr>
              <w:spacing w:before="60" w:after="60"/>
              <w:jc w:val="center"/>
              <w:rPr>
                <w:rFonts w:ascii="Arial" w:hAnsi="Arial" w:cs="Arial"/>
                <w:b/>
                <w:color w:val="163D82"/>
                <w:sz w:val="16"/>
              </w:rPr>
            </w:pPr>
            <w:r w:rsidRPr="0060188B">
              <w:rPr>
                <w:rFonts w:ascii="Arial" w:hAnsi="Arial" w:cs="Arial"/>
                <w:b/>
                <w:color w:val="163D82"/>
                <w:sz w:val="16"/>
              </w:rPr>
              <w:t>Risk Area</w:t>
            </w:r>
          </w:p>
        </w:tc>
        <w:tc>
          <w:tcPr>
            <w:tcW w:w="6350" w:type="dxa"/>
            <w:shd w:val="clear" w:color="auto" w:fill="D9D9D9"/>
          </w:tcPr>
          <w:p w14:paraId="17FB6E72" w14:textId="77777777" w:rsidR="0060188B" w:rsidRPr="0060188B" w:rsidRDefault="0060188B" w:rsidP="0060188B">
            <w:pPr>
              <w:spacing w:before="60" w:after="60"/>
              <w:jc w:val="center"/>
              <w:rPr>
                <w:rFonts w:ascii="Arial" w:hAnsi="Arial" w:cs="Arial"/>
                <w:b/>
                <w:color w:val="163D82"/>
                <w:sz w:val="16"/>
              </w:rPr>
            </w:pPr>
            <w:r w:rsidRPr="0060188B">
              <w:rPr>
                <w:rFonts w:ascii="Arial" w:hAnsi="Arial" w:cs="Arial"/>
                <w:b/>
                <w:color w:val="163D82"/>
                <w:sz w:val="16"/>
              </w:rPr>
              <w:t>Item</w:t>
            </w:r>
          </w:p>
        </w:tc>
        <w:tc>
          <w:tcPr>
            <w:tcW w:w="6350" w:type="dxa"/>
            <w:shd w:val="clear" w:color="auto" w:fill="D9D9D9"/>
          </w:tcPr>
          <w:p w14:paraId="23C8BB72" w14:textId="77777777" w:rsidR="0060188B" w:rsidRPr="0060188B" w:rsidRDefault="0060188B" w:rsidP="0060188B">
            <w:pPr>
              <w:spacing w:before="60" w:after="60"/>
              <w:jc w:val="center"/>
              <w:rPr>
                <w:rFonts w:ascii="Arial" w:hAnsi="Arial" w:cs="Arial"/>
                <w:b/>
                <w:color w:val="163D82"/>
                <w:sz w:val="16"/>
              </w:rPr>
            </w:pPr>
            <w:r w:rsidRPr="0060188B">
              <w:rPr>
                <w:rFonts w:ascii="Arial" w:hAnsi="Arial" w:cs="Arial"/>
                <w:b/>
                <w:color w:val="163D82"/>
                <w:sz w:val="16"/>
              </w:rPr>
              <w:t>Management</w:t>
            </w:r>
          </w:p>
          <w:p w14:paraId="66CBC872" w14:textId="77777777" w:rsidR="0060188B" w:rsidRPr="0060188B" w:rsidRDefault="0060188B" w:rsidP="0060188B">
            <w:pPr>
              <w:spacing w:before="60" w:after="60"/>
              <w:jc w:val="center"/>
              <w:rPr>
                <w:rFonts w:ascii="Arial" w:hAnsi="Arial" w:cs="Arial"/>
                <w:b/>
                <w:color w:val="163D82"/>
                <w:sz w:val="16"/>
              </w:rPr>
            </w:pPr>
            <w:r w:rsidRPr="0060188B">
              <w:rPr>
                <w:rFonts w:ascii="Arial" w:hAnsi="Arial" w:cs="Arial"/>
                <w:b/>
                <w:color w:val="163D82"/>
                <w:sz w:val="16"/>
              </w:rPr>
              <w:t>Comments</w:t>
            </w:r>
          </w:p>
        </w:tc>
      </w:tr>
      <w:tr w:rsidR="00B53039" w:rsidRPr="0060188B" w14:paraId="199F2FDE" w14:textId="77777777" w:rsidTr="00FB5EC2">
        <w:trPr>
          <w:cantSplit/>
          <w:tblHeader/>
          <w:jc w:val="center"/>
        </w:trPr>
        <w:tc>
          <w:tcPr>
            <w:tcW w:w="15308" w:type="dxa"/>
            <w:gridSpan w:val="4"/>
            <w:shd w:val="clear" w:color="auto" w:fill="auto"/>
          </w:tcPr>
          <w:p w14:paraId="4C70ACBA" w14:textId="15C18F8D" w:rsidR="00B53039" w:rsidRPr="005C1152" w:rsidRDefault="00B53039" w:rsidP="00EE0F84">
            <w:pPr>
              <w:spacing w:before="60" w:after="60" w:line="271" w:lineRule="auto"/>
              <w:rPr>
                <w:rFonts w:ascii="Arial" w:hAnsi="Arial" w:cs="Arial"/>
                <w:color w:val="163D82"/>
                <w:sz w:val="18"/>
                <w:szCs w:val="18"/>
              </w:rPr>
            </w:pPr>
            <w:r w:rsidRPr="005C1152">
              <w:rPr>
                <w:rFonts w:ascii="Arial" w:hAnsi="Arial" w:cs="Arial"/>
                <w:sz w:val="18"/>
                <w:szCs w:val="18"/>
              </w:rPr>
              <w:t>No Operational Effectiveness Matters were identified</w:t>
            </w:r>
            <w:r w:rsidR="00EE0F84">
              <w:rPr>
                <w:rFonts w:ascii="Arial" w:hAnsi="Arial" w:cs="Arial"/>
                <w:sz w:val="18"/>
                <w:szCs w:val="18"/>
              </w:rPr>
              <w:t>.</w:t>
            </w:r>
          </w:p>
        </w:tc>
      </w:tr>
    </w:tbl>
    <w:p w14:paraId="0AFC1864" w14:textId="77777777" w:rsidR="0060188B" w:rsidRDefault="0060188B" w:rsidP="0060188B">
      <w:pPr>
        <w:spacing w:after="200"/>
        <w:rPr>
          <w:b/>
          <w:sz w:val="8"/>
        </w:rPr>
      </w:pPr>
    </w:p>
    <w:p w14:paraId="78E6C938" w14:textId="66CDC36C" w:rsidR="00F04019" w:rsidRPr="005C1152" w:rsidRDefault="00F04019" w:rsidP="005C1152">
      <w:pPr>
        <w:tabs>
          <w:tab w:val="left" w:pos="11172"/>
        </w:tabs>
        <w:rPr>
          <w:rFonts w:ascii="Arial" w:hAnsi="Arial" w:cs="Arial"/>
          <w:sz w:val="20"/>
          <w:szCs w:val="20"/>
        </w:rPr>
        <w:sectPr w:rsidR="00F04019" w:rsidRPr="005C1152" w:rsidSect="0060188B">
          <w:headerReference w:type="default" r:id="rId18"/>
          <w:footerReference w:type="default" r:id="rId19"/>
          <w:pgSz w:w="16838" w:h="11906" w:orient="landscape"/>
          <w:pgMar w:top="850" w:right="850" w:bottom="850" w:left="850" w:header="283" w:footer="283" w:gutter="0"/>
          <w:cols w:space="708"/>
          <w:docGrid w:linePitch="360"/>
        </w:sectPr>
      </w:pPr>
    </w:p>
    <w:tbl>
      <w:tblPr>
        <w:tblW w:w="15194" w:type="dxa"/>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0" w:type="dxa"/>
          <w:right w:w="120" w:type="dxa"/>
        </w:tblCellMar>
        <w:tblLook w:val="0000" w:firstRow="0" w:lastRow="0" w:firstColumn="0" w:lastColumn="0" w:noHBand="0" w:noVBand="0"/>
      </w:tblPr>
      <w:tblGrid>
        <w:gridCol w:w="15194"/>
      </w:tblGrid>
      <w:tr w:rsidR="0060188B" w14:paraId="09C82C24" w14:textId="77777777" w:rsidTr="0060188B">
        <w:trPr>
          <w:trHeight w:hRule="exact" w:val="624"/>
        </w:trPr>
        <w:tc>
          <w:tcPr>
            <w:tcW w:w="15194" w:type="dxa"/>
            <w:shd w:val="clear" w:color="auto" w:fill="FFFFFF"/>
            <w:tcMar>
              <w:bottom w:w="20" w:type="dxa"/>
            </w:tcMar>
          </w:tcPr>
          <w:p w14:paraId="68EDE71D" w14:textId="77777777" w:rsidR="0060188B" w:rsidRPr="0060188B" w:rsidRDefault="0060188B" w:rsidP="0060188B">
            <w:pPr>
              <w:spacing w:before="120" w:after="120"/>
              <w:rPr>
                <w:rFonts w:ascii="Arial" w:hAnsi="Arial" w:cs="Arial"/>
                <w:b/>
                <w:color w:val="163D82"/>
                <w:sz w:val="32"/>
              </w:rPr>
            </w:pPr>
            <w:r>
              <w:rPr>
                <w:rFonts w:ascii="Arial" w:hAnsi="Arial" w:cs="Arial"/>
                <w:b/>
                <w:color w:val="163D82"/>
                <w:sz w:val="32"/>
              </w:rPr>
              <w:lastRenderedPageBreak/>
              <w:t>Detailed Findings</w:t>
            </w:r>
          </w:p>
        </w:tc>
      </w:tr>
    </w:tbl>
    <w:p w14:paraId="5F520411" w14:textId="77777777" w:rsidR="0060188B" w:rsidRPr="00EE0F84" w:rsidRDefault="0060188B" w:rsidP="00EE0F84">
      <w:pPr>
        <w:spacing w:before="120" w:after="120" w:line="271" w:lineRule="auto"/>
        <w:jc w:val="both"/>
        <w:rPr>
          <w:b/>
          <w:sz w:val="4"/>
        </w:rPr>
      </w:pPr>
    </w:p>
    <w:p w14:paraId="6872F9B5" w14:textId="77777777" w:rsidR="0060188B" w:rsidRDefault="0060188B" w:rsidP="00EE0F84">
      <w:pPr>
        <w:spacing w:before="120" w:after="120" w:line="271" w:lineRule="auto"/>
        <w:jc w:val="both"/>
        <w:rPr>
          <w:rFonts w:ascii="Arial" w:hAnsi="Arial" w:cs="Arial"/>
          <w:b/>
          <w:color w:val="163D82"/>
        </w:rPr>
      </w:pPr>
      <w:bookmarkStart w:id="6" w:name="section5"/>
      <w:bookmarkEnd w:id="6"/>
      <w:r w:rsidRPr="0060188B">
        <w:rPr>
          <w:rFonts w:ascii="Arial" w:hAnsi="Arial" w:cs="Arial"/>
          <w:b/>
          <w:color w:val="163D82"/>
        </w:rPr>
        <w:t>Introduction</w:t>
      </w:r>
    </w:p>
    <w:p w14:paraId="1DE2866C" w14:textId="77777777" w:rsidR="0060188B" w:rsidRDefault="0060188B" w:rsidP="00EE0F84">
      <w:pPr>
        <w:pStyle w:val="ListParagraph"/>
        <w:numPr>
          <w:ilvl w:val="0"/>
          <w:numId w:val="1"/>
        </w:numPr>
        <w:spacing w:before="120" w:after="120" w:line="271" w:lineRule="auto"/>
        <w:contextualSpacing w:val="0"/>
        <w:jc w:val="both"/>
        <w:rPr>
          <w:rFonts w:ascii="Arial" w:hAnsi="Arial" w:cs="Arial"/>
          <w:color w:val="000000"/>
          <w:sz w:val="20"/>
        </w:rPr>
      </w:pPr>
      <w:r w:rsidRPr="0060188B">
        <w:rPr>
          <w:rFonts w:ascii="Arial" w:hAnsi="Arial" w:cs="Arial"/>
          <w:color w:val="000000"/>
          <w:sz w:val="20"/>
        </w:rPr>
        <w:t>This review was carried out in July 2019 as part of the planned internal audit work for 2019/20. Based on the work carried out an overall assessment of the overall adequacy of the arrangements to mitigate the key control risk areas is provided in the Executive Summary.</w:t>
      </w:r>
    </w:p>
    <w:p w14:paraId="164BA5C5" w14:textId="77777777" w:rsidR="0060188B" w:rsidRDefault="0060188B" w:rsidP="00EE0F84">
      <w:pPr>
        <w:spacing w:before="120" w:after="120" w:line="271" w:lineRule="auto"/>
        <w:jc w:val="both"/>
        <w:rPr>
          <w:rFonts w:ascii="Arial" w:hAnsi="Arial" w:cs="Arial"/>
          <w:b/>
          <w:color w:val="163D82"/>
        </w:rPr>
      </w:pPr>
      <w:r w:rsidRPr="0060188B">
        <w:rPr>
          <w:rFonts w:ascii="Arial" w:hAnsi="Arial" w:cs="Arial"/>
          <w:b/>
          <w:color w:val="163D82"/>
        </w:rPr>
        <w:t>Background</w:t>
      </w:r>
    </w:p>
    <w:p w14:paraId="6F232372" w14:textId="0977CE9F" w:rsidR="0060188B" w:rsidRDefault="0060188B" w:rsidP="00EE0F84">
      <w:pPr>
        <w:pStyle w:val="ListParagraph"/>
        <w:numPr>
          <w:ilvl w:val="0"/>
          <w:numId w:val="1"/>
        </w:numPr>
        <w:spacing w:before="120" w:after="120" w:line="271" w:lineRule="auto"/>
        <w:contextualSpacing w:val="0"/>
        <w:jc w:val="both"/>
        <w:rPr>
          <w:rFonts w:ascii="Arial" w:hAnsi="Arial" w:cs="Arial"/>
          <w:color w:val="000000"/>
          <w:sz w:val="20"/>
        </w:rPr>
      </w:pPr>
      <w:r w:rsidRPr="0060188B">
        <w:rPr>
          <w:rFonts w:ascii="Arial" w:hAnsi="Arial" w:cs="Arial"/>
          <w:color w:val="000000"/>
          <w:sz w:val="20"/>
        </w:rPr>
        <w:t xml:space="preserve">Police data is often collected in difficult situations and often under time pressures.  This can result in a high level of duplicate and/or incomplete recording. The Force has around 1.9 million "people" recorded within Niche which represents around three times the population for the region. Working </w:t>
      </w:r>
      <w:r w:rsidR="00D17E8C">
        <w:rPr>
          <w:rFonts w:ascii="Arial" w:hAnsi="Arial" w:cs="Arial"/>
          <w:color w:val="000000"/>
          <w:sz w:val="20"/>
        </w:rPr>
        <w:t>with Experian</w:t>
      </w:r>
      <w:r w:rsidR="00B53039">
        <w:rPr>
          <w:rFonts w:ascii="Arial" w:hAnsi="Arial" w:cs="Arial"/>
          <w:color w:val="000000"/>
          <w:sz w:val="20"/>
        </w:rPr>
        <w:t>,</w:t>
      </w:r>
      <w:r w:rsidR="00D17E8C">
        <w:rPr>
          <w:rFonts w:ascii="Arial" w:hAnsi="Arial" w:cs="Arial"/>
          <w:color w:val="000000"/>
          <w:sz w:val="20"/>
        </w:rPr>
        <w:t xml:space="preserve"> Cleveland </w:t>
      </w:r>
      <w:r w:rsidR="00B53039">
        <w:rPr>
          <w:rFonts w:ascii="Arial" w:hAnsi="Arial" w:cs="Arial"/>
          <w:color w:val="000000"/>
          <w:sz w:val="20"/>
        </w:rPr>
        <w:t>P</w:t>
      </w:r>
      <w:r w:rsidR="00D17E8C">
        <w:rPr>
          <w:rFonts w:ascii="Arial" w:hAnsi="Arial" w:cs="Arial"/>
          <w:color w:val="000000"/>
          <w:sz w:val="20"/>
        </w:rPr>
        <w:t xml:space="preserve">olice </w:t>
      </w:r>
      <w:r w:rsidR="00B53039">
        <w:rPr>
          <w:rFonts w:ascii="Arial" w:hAnsi="Arial" w:cs="Arial"/>
          <w:color w:val="000000"/>
          <w:sz w:val="20"/>
        </w:rPr>
        <w:t xml:space="preserve">has </w:t>
      </w:r>
      <w:r w:rsidR="005C1152">
        <w:rPr>
          <w:rFonts w:ascii="Arial" w:hAnsi="Arial" w:cs="Arial"/>
          <w:color w:val="000000"/>
          <w:sz w:val="20"/>
        </w:rPr>
        <w:t>n</w:t>
      </w:r>
      <w:r w:rsidR="00D17E8C">
        <w:rPr>
          <w:rFonts w:ascii="Arial" w:hAnsi="Arial" w:cs="Arial"/>
          <w:color w:val="000000"/>
          <w:sz w:val="20"/>
        </w:rPr>
        <w:t>ow cleansed their data and provide</w:t>
      </w:r>
      <w:r w:rsidR="005C1152">
        <w:rPr>
          <w:rFonts w:ascii="Arial" w:hAnsi="Arial" w:cs="Arial"/>
          <w:color w:val="000000"/>
          <w:sz w:val="20"/>
        </w:rPr>
        <w:t>s</w:t>
      </w:r>
      <w:r w:rsidR="00D17E8C">
        <w:rPr>
          <w:rFonts w:ascii="Arial" w:hAnsi="Arial" w:cs="Arial"/>
          <w:color w:val="000000"/>
          <w:sz w:val="20"/>
        </w:rPr>
        <w:t xml:space="preserve"> better quality data with fewer duplicates in the system.</w:t>
      </w:r>
      <w:r w:rsidRPr="0060188B">
        <w:rPr>
          <w:rFonts w:ascii="Arial" w:hAnsi="Arial" w:cs="Arial"/>
          <w:color w:val="000000"/>
          <w:sz w:val="20"/>
        </w:rPr>
        <w:t xml:space="preserve"> </w:t>
      </w:r>
    </w:p>
    <w:p w14:paraId="3213C50D" w14:textId="77777777" w:rsidR="0060188B" w:rsidRDefault="0060188B" w:rsidP="00EE0F84">
      <w:pPr>
        <w:spacing w:before="120" w:after="120" w:line="271" w:lineRule="auto"/>
        <w:jc w:val="both"/>
        <w:rPr>
          <w:rFonts w:ascii="Arial" w:hAnsi="Arial" w:cs="Arial"/>
          <w:b/>
          <w:color w:val="163D82"/>
        </w:rPr>
      </w:pPr>
      <w:r w:rsidRPr="0060188B">
        <w:rPr>
          <w:rFonts w:ascii="Arial" w:hAnsi="Arial" w:cs="Arial"/>
          <w:b/>
          <w:color w:val="163D82"/>
        </w:rPr>
        <w:t>Materiality</w:t>
      </w:r>
    </w:p>
    <w:p w14:paraId="3B7B4848" w14:textId="77777777" w:rsidR="0060188B" w:rsidRDefault="0060188B" w:rsidP="00EE0F84">
      <w:pPr>
        <w:pStyle w:val="ListParagraph"/>
        <w:numPr>
          <w:ilvl w:val="0"/>
          <w:numId w:val="1"/>
        </w:numPr>
        <w:spacing w:before="120" w:after="120" w:line="271" w:lineRule="auto"/>
        <w:contextualSpacing w:val="0"/>
        <w:jc w:val="both"/>
        <w:rPr>
          <w:rFonts w:ascii="Arial" w:hAnsi="Arial" w:cs="Arial"/>
          <w:color w:val="000000"/>
          <w:sz w:val="20"/>
        </w:rPr>
      </w:pPr>
      <w:r w:rsidRPr="0060188B">
        <w:rPr>
          <w:rFonts w:ascii="Arial" w:hAnsi="Arial" w:cs="Arial"/>
          <w:color w:val="000000"/>
          <w:sz w:val="20"/>
        </w:rPr>
        <w:t>Data Quality/Information Governance is fundamental to support an efficient and effective policing service.</w:t>
      </w:r>
    </w:p>
    <w:p w14:paraId="0390D3B8" w14:textId="77777777" w:rsidR="0060188B" w:rsidRDefault="0060188B" w:rsidP="00EE0F84">
      <w:pPr>
        <w:spacing w:before="120" w:after="120" w:line="271" w:lineRule="auto"/>
        <w:jc w:val="both"/>
        <w:rPr>
          <w:rFonts w:ascii="Arial" w:hAnsi="Arial" w:cs="Arial"/>
          <w:b/>
          <w:color w:val="163D82"/>
        </w:rPr>
      </w:pPr>
      <w:r w:rsidRPr="0060188B">
        <w:rPr>
          <w:rFonts w:ascii="Arial" w:hAnsi="Arial" w:cs="Arial"/>
          <w:b/>
          <w:color w:val="163D82"/>
        </w:rPr>
        <w:t>Key Findings &amp; Action Points</w:t>
      </w:r>
    </w:p>
    <w:p w14:paraId="6616D9FC" w14:textId="77777777" w:rsidR="0060188B" w:rsidRDefault="0060188B" w:rsidP="00EE0F84">
      <w:pPr>
        <w:pStyle w:val="ListParagraph"/>
        <w:numPr>
          <w:ilvl w:val="0"/>
          <w:numId w:val="1"/>
        </w:numPr>
        <w:spacing w:before="120" w:after="120" w:line="271" w:lineRule="auto"/>
        <w:contextualSpacing w:val="0"/>
        <w:jc w:val="both"/>
        <w:rPr>
          <w:rFonts w:ascii="Arial" w:hAnsi="Arial" w:cs="Arial"/>
          <w:color w:val="000000"/>
          <w:sz w:val="20"/>
        </w:rPr>
      </w:pPr>
      <w:r w:rsidRPr="0060188B">
        <w:rPr>
          <w:rFonts w:ascii="Arial" w:hAnsi="Arial" w:cs="Arial"/>
          <w:color w:val="000000"/>
          <w:sz w:val="20"/>
        </w:rPr>
        <w:t>The key control and operational practice findings that need to be addressed in order to strengthen the control environment are set out in the Management and Operational Effectiveness Action Plans. Recommendations for improvements should be assessed for their full impact before they are implemented.</w:t>
      </w:r>
    </w:p>
    <w:p w14:paraId="15B595D4" w14:textId="77777777" w:rsidR="0060188B" w:rsidRDefault="0060188B" w:rsidP="00EE0F84">
      <w:pPr>
        <w:spacing w:before="120" w:after="120" w:line="271" w:lineRule="auto"/>
        <w:jc w:val="both"/>
        <w:rPr>
          <w:rFonts w:ascii="Arial" w:hAnsi="Arial" w:cs="Arial"/>
          <w:b/>
          <w:color w:val="163D82"/>
        </w:rPr>
      </w:pPr>
      <w:r w:rsidRPr="0060188B">
        <w:rPr>
          <w:rFonts w:ascii="Arial" w:hAnsi="Arial" w:cs="Arial"/>
          <w:b/>
          <w:color w:val="163D82"/>
        </w:rPr>
        <w:t xml:space="preserve">Scope and </w:t>
      </w:r>
      <w:r w:rsidRPr="00BA31AF">
        <w:rPr>
          <w:rFonts w:ascii="Arial" w:hAnsi="Arial" w:cs="Arial"/>
          <w:b/>
          <w:color w:val="163D82"/>
        </w:rPr>
        <w:t>Limitations</w:t>
      </w:r>
      <w:r w:rsidRPr="0060188B">
        <w:rPr>
          <w:rFonts w:ascii="Arial" w:hAnsi="Arial" w:cs="Arial"/>
          <w:b/>
          <w:color w:val="163D82"/>
        </w:rPr>
        <w:t xml:space="preserve"> of the Review</w:t>
      </w:r>
    </w:p>
    <w:p w14:paraId="7241B476" w14:textId="5F3574EF" w:rsidR="00D17E8C" w:rsidRDefault="0060188B" w:rsidP="00EE0F84">
      <w:pPr>
        <w:pStyle w:val="ListParagraph"/>
        <w:numPr>
          <w:ilvl w:val="0"/>
          <w:numId w:val="1"/>
        </w:numPr>
        <w:spacing w:before="120" w:after="120" w:line="271" w:lineRule="auto"/>
        <w:contextualSpacing w:val="0"/>
        <w:jc w:val="both"/>
        <w:rPr>
          <w:rFonts w:ascii="Arial" w:hAnsi="Arial" w:cs="Arial"/>
          <w:color w:val="000000"/>
          <w:sz w:val="20"/>
        </w:rPr>
      </w:pPr>
      <w:r w:rsidRPr="0060188B">
        <w:rPr>
          <w:rFonts w:ascii="Arial" w:hAnsi="Arial" w:cs="Arial"/>
          <w:color w:val="000000"/>
          <w:sz w:val="20"/>
        </w:rPr>
        <w:t>The review assess</w:t>
      </w:r>
      <w:r w:rsidR="00B53039">
        <w:rPr>
          <w:rFonts w:ascii="Arial" w:hAnsi="Arial" w:cs="Arial"/>
          <w:color w:val="000000"/>
          <w:sz w:val="20"/>
        </w:rPr>
        <w:t xml:space="preserve">ed </w:t>
      </w:r>
      <w:r w:rsidRPr="0060188B">
        <w:rPr>
          <w:rFonts w:ascii="Arial" w:hAnsi="Arial" w:cs="Arial"/>
          <w:color w:val="000000"/>
          <w:sz w:val="20"/>
        </w:rPr>
        <w:t>the adequacy and effectiveness of the internal controls in place at the Force for managing the Information Governance/Data Quality arrangements. The audit focus</w:t>
      </w:r>
      <w:r w:rsidR="00B53039">
        <w:rPr>
          <w:rFonts w:ascii="Arial" w:hAnsi="Arial" w:cs="Arial"/>
          <w:color w:val="000000"/>
          <w:sz w:val="20"/>
        </w:rPr>
        <w:t>sed</w:t>
      </w:r>
      <w:r w:rsidRPr="0060188B">
        <w:rPr>
          <w:rFonts w:ascii="Arial" w:hAnsi="Arial" w:cs="Arial"/>
          <w:color w:val="000000"/>
          <w:sz w:val="20"/>
        </w:rPr>
        <w:t xml:space="preserve"> on the following areas:</w:t>
      </w:r>
    </w:p>
    <w:p w14:paraId="52EB612C" w14:textId="77777777" w:rsidR="00EE0F84" w:rsidRDefault="00EE0F84" w:rsidP="00EE0F84">
      <w:pPr>
        <w:pStyle w:val="ListParagraph"/>
        <w:numPr>
          <w:ilvl w:val="0"/>
          <w:numId w:val="7"/>
        </w:numPr>
        <w:spacing w:before="120" w:after="120" w:line="271" w:lineRule="auto"/>
        <w:ind w:left="1276" w:hanging="425"/>
        <w:contextualSpacing w:val="0"/>
        <w:jc w:val="both"/>
        <w:rPr>
          <w:rFonts w:ascii="Arial" w:hAnsi="Arial" w:cs="Arial"/>
          <w:color w:val="000000"/>
          <w:sz w:val="20"/>
        </w:rPr>
        <w:sectPr w:rsidR="00EE0F84" w:rsidSect="0060188B">
          <w:headerReference w:type="default" r:id="rId20"/>
          <w:footerReference w:type="default" r:id="rId21"/>
          <w:pgSz w:w="16838" w:h="11906" w:orient="landscape"/>
          <w:pgMar w:top="850" w:right="850" w:bottom="850" w:left="850" w:header="283" w:footer="283" w:gutter="0"/>
          <w:cols w:space="708"/>
          <w:docGrid w:linePitch="360"/>
        </w:sectPr>
      </w:pPr>
    </w:p>
    <w:p w14:paraId="5DB519E3" w14:textId="133AD433" w:rsidR="00D17E8C" w:rsidRDefault="0060188B" w:rsidP="00EE0F84">
      <w:pPr>
        <w:pStyle w:val="ListParagraph"/>
        <w:numPr>
          <w:ilvl w:val="0"/>
          <w:numId w:val="7"/>
        </w:numPr>
        <w:spacing w:before="120" w:after="120" w:line="271" w:lineRule="auto"/>
        <w:ind w:left="1276" w:hanging="425"/>
        <w:contextualSpacing w:val="0"/>
        <w:jc w:val="both"/>
        <w:rPr>
          <w:rFonts w:ascii="Arial" w:hAnsi="Arial" w:cs="Arial"/>
          <w:color w:val="000000"/>
          <w:sz w:val="20"/>
        </w:rPr>
      </w:pPr>
      <w:r w:rsidRPr="0060188B">
        <w:rPr>
          <w:rFonts w:ascii="Arial" w:hAnsi="Arial" w:cs="Arial"/>
          <w:color w:val="000000"/>
          <w:sz w:val="20"/>
        </w:rPr>
        <w:lastRenderedPageBreak/>
        <w:t>An Information Governance framework is in place to ensure compliance with relevant legislation and operational requirements;</w:t>
      </w:r>
    </w:p>
    <w:p w14:paraId="07AEFF99" w14:textId="77777777" w:rsidR="00D17E8C" w:rsidRDefault="0060188B" w:rsidP="00EE0F84">
      <w:pPr>
        <w:pStyle w:val="ListParagraph"/>
        <w:numPr>
          <w:ilvl w:val="0"/>
          <w:numId w:val="7"/>
        </w:numPr>
        <w:spacing w:before="120" w:after="120" w:line="271" w:lineRule="auto"/>
        <w:ind w:left="1276" w:hanging="425"/>
        <w:contextualSpacing w:val="0"/>
        <w:jc w:val="both"/>
        <w:rPr>
          <w:rFonts w:ascii="Arial" w:hAnsi="Arial" w:cs="Arial"/>
          <w:color w:val="000000"/>
          <w:sz w:val="20"/>
        </w:rPr>
      </w:pPr>
      <w:r w:rsidRPr="0060188B">
        <w:rPr>
          <w:rFonts w:ascii="Arial" w:hAnsi="Arial" w:cs="Arial"/>
          <w:color w:val="000000"/>
          <w:sz w:val="20"/>
        </w:rPr>
        <w:t>Roles and responsibilities have been clearly defined (e.g. SIRO, Information Governance Officers) and an information governance group (or similar) monitors ongoing information governance issues;</w:t>
      </w:r>
    </w:p>
    <w:p w14:paraId="5F9033CC" w14:textId="77777777" w:rsidR="00D17E8C" w:rsidRDefault="0060188B" w:rsidP="00EE0F84">
      <w:pPr>
        <w:pStyle w:val="ListParagraph"/>
        <w:numPr>
          <w:ilvl w:val="0"/>
          <w:numId w:val="7"/>
        </w:numPr>
        <w:spacing w:before="120" w:after="120" w:line="271" w:lineRule="auto"/>
        <w:ind w:left="1276" w:hanging="425"/>
        <w:contextualSpacing w:val="0"/>
        <w:jc w:val="both"/>
        <w:rPr>
          <w:rFonts w:ascii="Arial" w:hAnsi="Arial" w:cs="Arial"/>
          <w:color w:val="000000"/>
          <w:sz w:val="20"/>
        </w:rPr>
      </w:pPr>
      <w:r w:rsidRPr="0060188B">
        <w:rPr>
          <w:rFonts w:ascii="Arial" w:hAnsi="Arial" w:cs="Arial"/>
          <w:color w:val="000000"/>
          <w:sz w:val="20"/>
        </w:rPr>
        <w:t>Policies and procedures are in place to govern the management of data and systems including a formally adopted information security and data quality policy;</w:t>
      </w:r>
    </w:p>
    <w:p w14:paraId="3A20012F" w14:textId="77777777" w:rsidR="00D17E8C" w:rsidRDefault="0060188B" w:rsidP="00EE0F84">
      <w:pPr>
        <w:pStyle w:val="ListParagraph"/>
        <w:numPr>
          <w:ilvl w:val="0"/>
          <w:numId w:val="7"/>
        </w:numPr>
        <w:spacing w:before="120" w:after="120" w:line="271" w:lineRule="auto"/>
        <w:ind w:left="1276" w:hanging="425"/>
        <w:contextualSpacing w:val="0"/>
        <w:jc w:val="both"/>
        <w:rPr>
          <w:rFonts w:ascii="Arial" w:hAnsi="Arial" w:cs="Arial"/>
          <w:color w:val="000000"/>
          <w:sz w:val="20"/>
        </w:rPr>
      </w:pPr>
      <w:r w:rsidRPr="0060188B">
        <w:rPr>
          <w:rFonts w:ascii="Arial" w:hAnsi="Arial" w:cs="Arial"/>
          <w:color w:val="000000"/>
          <w:sz w:val="20"/>
        </w:rPr>
        <w:t>Appropriate training is in place for those with information management responsibilities;</w:t>
      </w:r>
    </w:p>
    <w:p w14:paraId="78DA4D60" w14:textId="77777777" w:rsidR="00D17E8C" w:rsidRDefault="0060188B" w:rsidP="00EE0F84">
      <w:pPr>
        <w:pStyle w:val="ListParagraph"/>
        <w:numPr>
          <w:ilvl w:val="0"/>
          <w:numId w:val="7"/>
        </w:numPr>
        <w:spacing w:before="120" w:after="120" w:line="271" w:lineRule="auto"/>
        <w:ind w:left="709" w:hanging="425"/>
        <w:contextualSpacing w:val="0"/>
        <w:jc w:val="both"/>
        <w:rPr>
          <w:rFonts w:ascii="Arial" w:hAnsi="Arial" w:cs="Arial"/>
          <w:color w:val="000000"/>
          <w:sz w:val="20"/>
        </w:rPr>
      </w:pPr>
      <w:r w:rsidRPr="0060188B">
        <w:rPr>
          <w:rFonts w:ascii="Arial" w:hAnsi="Arial" w:cs="Arial"/>
          <w:color w:val="000000"/>
          <w:sz w:val="20"/>
        </w:rPr>
        <w:lastRenderedPageBreak/>
        <w:t>Data is captured in accordance with data quality policy requirements (e.g. timely, complete, accurate, relevant), with monitoring carried out to test compliance;</w:t>
      </w:r>
    </w:p>
    <w:p w14:paraId="69D74BE4" w14:textId="77777777" w:rsidR="00D17E8C" w:rsidRDefault="0060188B" w:rsidP="00EE0F84">
      <w:pPr>
        <w:pStyle w:val="ListParagraph"/>
        <w:numPr>
          <w:ilvl w:val="0"/>
          <w:numId w:val="7"/>
        </w:numPr>
        <w:spacing w:before="120" w:after="120" w:line="271" w:lineRule="auto"/>
        <w:ind w:left="709" w:hanging="425"/>
        <w:contextualSpacing w:val="0"/>
        <w:jc w:val="both"/>
        <w:rPr>
          <w:rFonts w:ascii="Arial" w:hAnsi="Arial" w:cs="Arial"/>
          <w:color w:val="000000"/>
          <w:sz w:val="20"/>
        </w:rPr>
      </w:pPr>
      <w:r w:rsidRPr="0060188B">
        <w:rPr>
          <w:rFonts w:ascii="Arial" w:hAnsi="Arial" w:cs="Arial"/>
          <w:color w:val="000000"/>
          <w:sz w:val="20"/>
        </w:rPr>
        <w:t>Up to date information asset registers and document retention schedules are in place;</w:t>
      </w:r>
    </w:p>
    <w:p w14:paraId="038758F3" w14:textId="77777777" w:rsidR="00D17E8C" w:rsidRDefault="0060188B" w:rsidP="00EE0F84">
      <w:pPr>
        <w:pStyle w:val="ListParagraph"/>
        <w:numPr>
          <w:ilvl w:val="0"/>
          <w:numId w:val="7"/>
        </w:numPr>
        <w:spacing w:before="120" w:after="120" w:line="271" w:lineRule="auto"/>
        <w:ind w:left="709" w:hanging="425"/>
        <w:contextualSpacing w:val="0"/>
        <w:jc w:val="both"/>
        <w:rPr>
          <w:rFonts w:ascii="Arial" w:hAnsi="Arial" w:cs="Arial"/>
          <w:color w:val="000000"/>
          <w:sz w:val="20"/>
        </w:rPr>
      </w:pPr>
      <w:r w:rsidRPr="0060188B">
        <w:rPr>
          <w:rFonts w:ascii="Arial" w:hAnsi="Arial" w:cs="Arial"/>
          <w:color w:val="000000"/>
          <w:sz w:val="20"/>
        </w:rPr>
        <w:t>Process controls exist to ensure that manual records are stored securely in structured filing systems and are available, if required; and</w:t>
      </w:r>
    </w:p>
    <w:p w14:paraId="1646111E" w14:textId="77777777" w:rsidR="00EE0F84" w:rsidRDefault="0060188B" w:rsidP="00EE0F84">
      <w:pPr>
        <w:pStyle w:val="ListParagraph"/>
        <w:numPr>
          <w:ilvl w:val="0"/>
          <w:numId w:val="7"/>
        </w:numPr>
        <w:spacing w:before="120" w:after="120" w:line="271" w:lineRule="auto"/>
        <w:ind w:left="709" w:hanging="425"/>
        <w:contextualSpacing w:val="0"/>
        <w:jc w:val="both"/>
        <w:rPr>
          <w:rFonts w:ascii="Arial" w:hAnsi="Arial" w:cs="Arial"/>
          <w:color w:val="000000"/>
          <w:sz w:val="20"/>
        </w:rPr>
        <w:sectPr w:rsidR="00EE0F84" w:rsidSect="00EE0F84">
          <w:type w:val="continuous"/>
          <w:pgSz w:w="16838" w:h="11906" w:orient="landscape"/>
          <w:pgMar w:top="850" w:right="850" w:bottom="850" w:left="850" w:header="283" w:footer="283" w:gutter="0"/>
          <w:cols w:num="2" w:space="708"/>
          <w:docGrid w:linePitch="360"/>
        </w:sectPr>
      </w:pPr>
      <w:r w:rsidRPr="0060188B">
        <w:rPr>
          <w:rFonts w:ascii="Arial" w:hAnsi="Arial" w:cs="Arial"/>
          <w:color w:val="000000"/>
          <w:sz w:val="20"/>
        </w:rPr>
        <w:t>Data sharing and third party data processing protocols are in place which ensures that responsibilities for data transferred to and from third parties are clearly defined.</w:t>
      </w:r>
    </w:p>
    <w:p w14:paraId="21B06616" w14:textId="77777777" w:rsidR="0060188B" w:rsidRDefault="0060188B" w:rsidP="00EE0F84">
      <w:pPr>
        <w:pStyle w:val="ListParagraph"/>
        <w:numPr>
          <w:ilvl w:val="0"/>
          <w:numId w:val="1"/>
        </w:numPr>
        <w:spacing w:before="120" w:after="120" w:line="271" w:lineRule="auto"/>
        <w:contextualSpacing w:val="0"/>
        <w:jc w:val="both"/>
        <w:rPr>
          <w:rFonts w:ascii="Arial" w:hAnsi="Arial" w:cs="Arial"/>
          <w:color w:val="000000"/>
          <w:sz w:val="20"/>
        </w:rPr>
      </w:pPr>
      <w:r w:rsidRPr="0060188B">
        <w:rPr>
          <w:rFonts w:ascii="Arial" w:hAnsi="Arial" w:cs="Arial"/>
          <w:color w:val="000000"/>
          <w:sz w:val="20"/>
        </w:rPr>
        <w:lastRenderedPageBreak/>
        <w:t xml:space="preserve">The definition of the type of review, the limitations and the responsibilities of management in regard to this review are set out in the Annual </w:t>
      </w:r>
      <w:r w:rsidR="00D17E8C">
        <w:rPr>
          <w:rFonts w:ascii="Arial" w:hAnsi="Arial" w:cs="Arial"/>
          <w:color w:val="000000"/>
          <w:sz w:val="20"/>
        </w:rPr>
        <w:t xml:space="preserve">Internal Audit </w:t>
      </w:r>
      <w:r w:rsidRPr="0060188B">
        <w:rPr>
          <w:rFonts w:ascii="Arial" w:hAnsi="Arial" w:cs="Arial"/>
          <w:color w:val="000000"/>
          <w:sz w:val="20"/>
        </w:rPr>
        <w:t>Plan.</w:t>
      </w:r>
    </w:p>
    <w:p w14:paraId="07491F9B" w14:textId="77777777" w:rsidR="0060188B" w:rsidRDefault="0060188B" w:rsidP="00EE0F84">
      <w:pPr>
        <w:spacing w:before="120" w:after="120" w:line="271" w:lineRule="auto"/>
        <w:jc w:val="both"/>
        <w:rPr>
          <w:rFonts w:ascii="Arial" w:hAnsi="Arial" w:cs="Arial"/>
          <w:b/>
          <w:color w:val="163D82"/>
        </w:rPr>
      </w:pPr>
      <w:r w:rsidRPr="0060188B">
        <w:rPr>
          <w:rFonts w:ascii="Arial" w:hAnsi="Arial" w:cs="Arial"/>
          <w:b/>
          <w:color w:val="163D82"/>
        </w:rPr>
        <w:lastRenderedPageBreak/>
        <w:t>Disclaimer</w:t>
      </w:r>
    </w:p>
    <w:p w14:paraId="1B4E26F9" w14:textId="77777777" w:rsidR="0060188B" w:rsidRDefault="0060188B" w:rsidP="00EE0F84">
      <w:pPr>
        <w:pStyle w:val="ListParagraph"/>
        <w:numPr>
          <w:ilvl w:val="0"/>
          <w:numId w:val="1"/>
        </w:numPr>
        <w:spacing w:before="120" w:after="120" w:line="271" w:lineRule="auto"/>
        <w:contextualSpacing w:val="0"/>
        <w:jc w:val="both"/>
        <w:rPr>
          <w:rFonts w:ascii="Arial" w:hAnsi="Arial" w:cs="Arial"/>
          <w:color w:val="000000"/>
          <w:sz w:val="20"/>
        </w:rPr>
      </w:pPr>
      <w:r w:rsidRPr="0060188B">
        <w:rPr>
          <w:rFonts w:ascii="Arial" w:hAnsi="Arial" w:cs="Arial"/>
          <w:color w:val="000000"/>
          <w:sz w:val="20"/>
        </w:rPr>
        <w:t>The matters raised in this report are only those that came to the attention of the auditor during the course of the internal audit review and are not necessarily a comprehensive statement of all the weaknesses that exist or all the improvements that might be made. This report has been prepared solely for management's use and must not be recited or referred to in whole or in part to third parties without our prior written consent. No responsibility to any third party is accepted as the report has not been prepared, and is not intended, for any other purpose. TIAA neither owes nor accepts any duty of care to any other party who may receive this report and specifically disclaims any liability for loss, damage or expense of whatsoever nature, which is caused by their reliance on our report.</w:t>
      </w:r>
    </w:p>
    <w:p w14:paraId="2039D1A3" w14:textId="77777777" w:rsidR="0060188B" w:rsidRDefault="0060188B" w:rsidP="00EE0F84">
      <w:pPr>
        <w:spacing w:before="120" w:after="120" w:line="271" w:lineRule="auto"/>
        <w:jc w:val="both"/>
        <w:rPr>
          <w:rFonts w:ascii="Arial" w:hAnsi="Arial" w:cs="Arial"/>
          <w:b/>
          <w:color w:val="163D82"/>
        </w:rPr>
      </w:pPr>
      <w:r w:rsidRPr="0060188B">
        <w:rPr>
          <w:rFonts w:ascii="Arial" w:hAnsi="Arial" w:cs="Arial"/>
          <w:b/>
          <w:color w:val="163D82"/>
        </w:rPr>
        <w:t>Risk Area Assurance Assessments</w:t>
      </w:r>
    </w:p>
    <w:p w14:paraId="652C1003" w14:textId="77777777" w:rsidR="0060188B" w:rsidRDefault="0060188B" w:rsidP="00EE0F84">
      <w:pPr>
        <w:pStyle w:val="ListParagraph"/>
        <w:numPr>
          <w:ilvl w:val="0"/>
          <w:numId w:val="1"/>
        </w:numPr>
        <w:spacing w:before="120" w:after="120" w:line="271" w:lineRule="auto"/>
        <w:contextualSpacing w:val="0"/>
        <w:jc w:val="both"/>
        <w:rPr>
          <w:rFonts w:ascii="Arial" w:hAnsi="Arial" w:cs="Arial"/>
          <w:color w:val="000000"/>
          <w:sz w:val="20"/>
        </w:rPr>
      </w:pPr>
      <w:r w:rsidRPr="0060188B">
        <w:rPr>
          <w:rFonts w:ascii="Arial" w:hAnsi="Arial" w:cs="Arial"/>
          <w:color w:val="000000"/>
          <w:sz w:val="20"/>
        </w:rPr>
        <w:t>The definitions of the assurance assessments are:</w:t>
      </w:r>
    </w:p>
    <w:tbl>
      <w:tblPr>
        <w:tblW w:w="0" w:type="auto"/>
        <w:jc w:val="right"/>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60" w:type="dxa"/>
          <w:right w:w="60" w:type="dxa"/>
        </w:tblCellMar>
        <w:tblLook w:val="0000" w:firstRow="0" w:lastRow="0" w:firstColumn="0" w:lastColumn="0" w:noHBand="0" w:noVBand="0"/>
      </w:tblPr>
      <w:tblGrid>
        <w:gridCol w:w="2948"/>
        <w:gridCol w:w="11339"/>
      </w:tblGrid>
      <w:tr w:rsidR="0060188B" w14:paraId="35DC7E58" w14:textId="77777777" w:rsidTr="0060188B">
        <w:trPr>
          <w:jc w:val="right"/>
        </w:trPr>
        <w:tc>
          <w:tcPr>
            <w:tcW w:w="2948" w:type="dxa"/>
            <w:shd w:val="clear" w:color="auto" w:fill="92D01E"/>
            <w:vAlign w:val="center"/>
          </w:tcPr>
          <w:p w14:paraId="666F2CF6" w14:textId="77777777" w:rsidR="0060188B" w:rsidRPr="0060188B" w:rsidRDefault="0060188B" w:rsidP="0060188B">
            <w:pPr>
              <w:spacing w:before="60" w:after="60" w:line="271" w:lineRule="auto"/>
              <w:rPr>
                <w:rFonts w:ascii="Arial" w:hAnsi="Arial" w:cs="Arial"/>
                <w:b/>
                <w:color w:val="FFFFFF"/>
                <w:sz w:val="17"/>
              </w:rPr>
            </w:pPr>
            <w:r w:rsidRPr="0060188B">
              <w:rPr>
                <w:rFonts w:ascii="Arial" w:hAnsi="Arial" w:cs="Arial"/>
                <w:b/>
                <w:color w:val="FFFFFF"/>
                <w:sz w:val="17"/>
              </w:rPr>
              <w:t>Substantial Assurance</w:t>
            </w:r>
          </w:p>
        </w:tc>
        <w:tc>
          <w:tcPr>
            <w:tcW w:w="11339" w:type="dxa"/>
            <w:shd w:val="clear" w:color="auto" w:fill="F3F3F3"/>
            <w:vAlign w:val="center"/>
          </w:tcPr>
          <w:p w14:paraId="521CCC75" w14:textId="77777777" w:rsidR="0060188B" w:rsidRPr="0060188B" w:rsidRDefault="0060188B" w:rsidP="0060188B">
            <w:pPr>
              <w:spacing w:before="60" w:after="60" w:line="271" w:lineRule="auto"/>
              <w:jc w:val="both"/>
              <w:rPr>
                <w:rFonts w:ascii="Arial" w:hAnsi="Arial" w:cs="Arial"/>
                <w:color w:val="000000"/>
                <w:sz w:val="17"/>
              </w:rPr>
            </w:pPr>
            <w:r w:rsidRPr="0060188B">
              <w:rPr>
                <w:rFonts w:ascii="Arial" w:hAnsi="Arial" w:cs="Arial"/>
                <w:color w:val="000000"/>
                <w:sz w:val="17"/>
              </w:rPr>
              <w:t>There is a robust system of internal controls operating effectively to ensure that risks are managed and process objectives achieved.</w:t>
            </w:r>
          </w:p>
        </w:tc>
      </w:tr>
      <w:tr w:rsidR="0060188B" w14:paraId="68B87351" w14:textId="77777777" w:rsidTr="0060188B">
        <w:trPr>
          <w:jc w:val="right"/>
        </w:trPr>
        <w:tc>
          <w:tcPr>
            <w:tcW w:w="2948" w:type="dxa"/>
            <w:shd w:val="clear" w:color="auto" w:fill="FFCC00"/>
            <w:vAlign w:val="center"/>
          </w:tcPr>
          <w:p w14:paraId="66E7C7A3" w14:textId="77777777" w:rsidR="0060188B" w:rsidRPr="0060188B" w:rsidRDefault="0060188B" w:rsidP="0060188B">
            <w:pPr>
              <w:spacing w:before="60" w:after="60" w:line="271" w:lineRule="auto"/>
              <w:rPr>
                <w:rFonts w:ascii="Arial" w:hAnsi="Arial" w:cs="Arial"/>
                <w:b/>
                <w:color w:val="FFFFFF"/>
                <w:sz w:val="17"/>
              </w:rPr>
            </w:pPr>
            <w:r w:rsidRPr="0060188B">
              <w:rPr>
                <w:rFonts w:ascii="Arial" w:hAnsi="Arial" w:cs="Arial"/>
                <w:b/>
                <w:color w:val="FFFFFF"/>
                <w:sz w:val="17"/>
              </w:rPr>
              <w:t>Reasonable Assurance</w:t>
            </w:r>
          </w:p>
        </w:tc>
        <w:tc>
          <w:tcPr>
            <w:tcW w:w="11339" w:type="dxa"/>
            <w:shd w:val="clear" w:color="auto" w:fill="F3F3F3"/>
            <w:vAlign w:val="center"/>
          </w:tcPr>
          <w:p w14:paraId="64E2B7F7" w14:textId="77777777" w:rsidR="0060188B" w:rsidRPr="0060188B" w:rsidRDefault="0060188B" w:rsidP="0060188B">
            <w:pPr>
              <w:spacing w:before="60" w:after="60" w:line="271" w:lineRule="auto"/>
              <w:jc w:val="both"/>
              <w:rPr>
                <w:rFonts w:ascii="Arial" w:hAnsi="Arial" w:cs="Arial"/>
                <w:color w:val="000000"/>
                <w:sz w:val="17"/>
              </w:rPr>
            </w:pPr>
            <w:r w:rsidRPr="0060188B">
              <w:rPr>
                <w:rFonts w:ascii="Arial" w:hAnsi="Arial" w:cs="Arial"/>
                <w:color w:val="000000"/>
                <w:sz w:val="17"/>
              </w:rPr>
              <w:t xml:space="preserve">The system of internal controls is generally adequate and operating effectively but some improvements are required to ensure that risks are managed and process objectives achieved. </w:t>
            </w:r>
          </w:p>
        </w:tc>
      </w:tr>
      <w:tr w:rsidR="0060188B" w14:paraId="58BADED7" w14:textId="77777777" w:rsidTr="0060188B">
        <w:trPr>
          <w:jc w:val="right"/>
        </w:trPr>
        <w:tc>
          <w:tcPr>
            <w:tcW w:w="2948" w:type="dxa"/>
            <w:shd w:val="clear" w:color="auto" w:fill="E5730F"/>
            <w:vAlign w:val="center"/>
          </w:tcPr>
          <w:p w14:paraId="072CDC8C" w14:textId="77777777" w:rsidR="0060188B" w:rsidRPr="0060188B" w:rsidRDefault="0060188B" w:rsidP="0060188B">
            <w:pPr>
              <w:spacing w:before="60" w:after="60" w:line="271" w:lineRule="auto"/>
              <w:rPr>
                <w:rFonts w:ascii="Arial" w:hAnsi="Arial" w:cs="Arial"/>
                <w:b/>
                <w:color w:val="FFFFFF"/>
                <w:sz w:val="17"/>
              </w:rPr>
            </w:pPr>
            <w:r w:rsidRPr="0060188B">
              <w:rPr>
                <w:rFonts w:ascii="Arial" w:hAnsi="Arial" w:cs="Arial"/>
                <w:b/>
                <w:color w:val="FFFFFF"/>
                <w:sz w:val="17"/>
              </w:rPr>
              <w:t>Limited Assurance</w:t>
            </w:r>
          </w:p>
        </w:tc>
        <w:tc>
          <w:tcPr>
            <w:tcW w:w="11339" w:type="dxa"/>
            <w:shd w:val="clear" w:color="auto" w:fill="F3F3F3"/>
            <w:vAlign w:val="center"/>
          </w:tcPr>
          <w:p w14:paraId="5F158C79" w14:textId="77777777" w:rsidR="0060188B" w:rsidRPr="0060188B" w:rsidRDefault="0060188B" w:rsidP="0060188B">
            <w:pPr>
              <w:spacing w:before="60" w:after="60" w:line="271" w:lineRule="auto"/>
              <w:jc w:val="both"/>
              <w:rPr>
                <w:rFonts w:ascii="Arial" w:hAnsi="Arial" w:cs="Arial"/>
                <w:color w:val="000000"/>
                <w:sz w:val="17"/>
              </w:rPr>
            </w:pPr>
            <w:r w:rsidRPr="0060188B">
              <w:rPr>
                <w:rFonts w:ascii="Arial" w:hAnsi="Arial" w:cs="Arial"/>
                <w:color w:val="000000"/>
                <w:sz w:val="17"/>
              </w:rPr>
              <w:t xml:space="preserve">The system of internal controls is generally inadequate or not operating effectively and significant improvements are required to ensure that risks are managed and process objectives achieved. </w:t>
            </w:r>
          </w:p>
        </w:tc>
      </w:tr>
      <w:tr w:rsidR="0060188B" w14:paraId="2D9445A5" w14:textId="77777777" w:rsidTr="0060188B">
        <w:trPr>
          <w:jc w:val="right"/>
        </w:trPr>
        <w:tc>
          <w:tcPr>
            <w:tcW w:w="2948" w:type="dxa"/>
            <w:shd w:val="clear" w:color="auto" w:fill="DC0D15"/>
            <w:vAlign w:val="center"/>
          </w:tcPr>
          <w:p w14:paraId="1403B2A1" w14:textId="77777777" w:rsidR="0060188B" w:rsidRPr="0060188B" w:rsidRDefault="0060188B" w:rsidP="0060188B">
            <w:pPr>
              <w:spacing w:before="60" w:after="60" w:line="271" w:lineRule="auto"/>
              <w:rPr>
                <w:rFonts w:ascii="Arial" w:hAnsi="Arial" w:cs="Arial"/>
                <w:b/>
                <w:color w:val="FFFFFF"/>
                <w:sz w:val="17"/>
              </w:rPr>
            </w:pPr>
            <w:r w:rsidRPr="0060188B">
              <w:rPr>
                <w:rFonts w:ascii="Arial" w:hAnsi="Arial" w:cs="Arial"/>
                <w:b/>
                <w:color w:val="FFFFFF"/>
                <w:sz w:val="17"/>
              </w:rPr>
              <w:t>No Assurance</w:t>
            </w:r>
          </w:p>
        </w:tc>
        <w:tc>
          <w:tcPr>
            <w:tcW w:w="11339" w:type="dxa"/>
            <w:shd w:val="clear" w:color="auto" w:fill="F3F3F3"/>
            <w:vAlign w:val="center"/>
          </w:tcPr>
          <w:p w14:paraId="6CE879C4" w14:textId="77777777" w:rsidR="0060188B" w:rsidRPr="0060188B" w:rsidRDefault="0060188B" w:rsidP="0060188B">
            <w:pPr>
              <w:spacing w:before="60" w:after="60" w:line="271" w:lineRule="auto"/>
              <w:jc w:val="both"/>
              <w:rPr>
                <w:rFonts w:ascii="Arial" w:hAnsi="Arial" w:cs="Arial"/>
                <w:color w:val="000000"/>
                <w:sz w:val="17"/>
              </w:rPr>
            </w:pPr>
            <w:r w:rsidRPr="0060188B">
              <w:rPr>
                <w:rFonts w:ascii="Arial" w:hAnsi="Arial" w:cs="Arial"/>
                <w:color w:val="000000"/>
                <w:sz w:val="17"/>
              </w:rPr>
              <w:t>There is a fundamental breakdown or absence of core internal controls requiring immediate action.</w:t>
            </w:r>
          </w:p>
        </w:tc>
      </w:tr>
    </w:tbl>
    <w:p w14:paraId="2C40A515" w14:textId="77777777" w:rsidR="0060188B" w:rsidRDefault="0060188B" w:rsidP="0060188B">
      <w:pPr>
        <w:spacing w:before="200" w:after="120" w:line="271" w:lineRule="auto"/>
        <w:rPr>
          <w:rFonts w:ascii="Arial" w:hAnsi="Arial" w:cs="Arial"/>
          <w:b/>
          <w:color w:val="163D82"/>
        </w:rPr>
      </w:pPr>
      <w:r w:rsidRPr="0060188B">
        <w:rPr>
          <w:rFonts w:ascii="Arial" w:hAnsi="Arial" w:cs="Arial"/>
          <w:b/>
          <w:color w:val="163D82"/>
        </w:rPr>
        <w:t>Acknowledgement</w:t>
      </w:r>
    </w:p>
    <w:p w14:paraId="4709DDD0" w14:textId="77777777" w:rsidR="0060188B" w:rsidRDefault="0060188B" w:rsidP="0060188B">
      <w:pPr>
        <w:pStyle w:val="ListParagraph"/>
        <w:numPr>
          <w:ilvl w:val="0"/>
          <w:numId w:val="1"/>
        </w:numPr>
        <w:spacing w:before="120" w:after="120" w:line="271" w:lineRule="auto"/>
        <w:jc w:val="both"/>
        <w:rPr>
          <w:rFonts w:ascii="Arial" w:hAnsi="Arial" w:cs="Arial"/>
          <w:color w:val="000000"/>
          <w:sz w:val="20"/>
        </w:rPr>
      </w:pPr>
      <w:r w:rsidRPr="0060188B">
        <w:rPr>
          <w:rFonts w:ascii="Arial" w:hAnsi="Arial" w:cs="Arial"/>
          <w:color w:val="000000"/>
          <w:sz w:val="20"/>
        </w:rPr>
        <w:t>We would like to thank staff for their co-operation and assistance during the course of our work.</w:t>
      </w:r>
    </w:p>
    <w:p w14:paraId="608F3D77" w14:textId="77777777" w:rsidR="0060188B" w:rsidRDefault="0060188B" w:rsidP="0060188B">
      <w:pPr>
        <w:spacing w:before="200" w:after="120" w:line="271" w:lineRule="auto"/>
        <w:jc w:val="both"/>
        <w:rPr>
          <w:rFonts w:ascii="Arial" w:hAnsi="Arial" w:cs="Arial"/>
          <w:b/>
          <w:color w:val="163D82"/>
        </w:rPr>
      </w:pPr>
      <w:r w:rsidRPr="0060188B">
        <w:rPr>
          <w:rFonts w:ascii="Arial" w:hAnsi="Arial" w:cs="Arial"/>
          <w:b/>
          <w:color w:val="163D82"/>
        </w:rPr>
        <w:t>Release of Report</w:t>
      </w:r>
    </w:p>
    <w:p w14:paraId="7235F451" w14:textId="77777777" w:rsidR="0060188B" w:rsidRDefault="0060188B" w:rsidP="0060188B">
      <w:pPr>
        <w:pStyle w:val="ListParagraph"/>
        <w:numPr>
          <w:ilvl w:val="0"/>
          <w:numId w:val="1"/>
        </w:numPr>
        <w:spacing w:before="120" w:after="120" w:line="271" w:lineRule="auto"/>
        <w:rPr>
          <w:rFonts w:ascii="Arial" w:hAnsi="Arial" w:cs="Arial"/>
          <w:color w:val="000000"/>
          <w:sz w:val="20"/>
        </w:rPr>
      </w:pPr>
      <w:r w:rsidRPr="0060188B">
        <w:rPr>
          <w:rFonts w:ascii="Arial" w:hAnsi="Arial" w:cs="Arial"/>
          <w:color w:val="000000"/>
          <w:sz w:val="20"/>
        </w:rPr>
        <w:t>The table below sets out the history of this report.</w:t>
      </w:r>
    </w:p>
    <w:tbl>
      <w:tblPr>
        <w:tblW w:w="0" w:type="auto"/>
        <w:jc w:val="right"/>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top w:w="120" w:type="dxa"/>
          <w:left w:w="60" w:type="dxa"/>
          <w:bottom w:w="120" w:type="dxa"/>
          <w:right w:w="60" w:type="dxa"/>
        </w:tblCellMar>
        <w:tblLook w:val="0000" w:firstRow="0" w:lastRow="0" w:firstColumn="0" w:lastColumn="0" w:noHBand="0" w:noVBand="0"/>
      </w:tblPr>
      <w:tblGrid>
        <w:gridCol w:w="3515"/>
        <w:gridCol w:w="3402"/>
        <w:gridCol w:w="7370"/>
      </w:tblGrid>
      <w:tr w:rsidR="0060188B" w14:paraId="749C8764" w14:textId="77777777" w:rsidTr="00EE0F84">
        <w:trPr>
          <w:trHeight w:val="283"/>
          <w:jc w:val="right"/>
        </w:trPr>
        <w:tc>
          <w:tcPr>
            <w:tcW w:w="3515" w:type="dxa"/>
            <w:shd w:val="clear" w:color="auto" w:fill="BFBFBF"/>
          </w:tcPr>
          <w:p w14:paraId="1AEAAB75" w14:textId="77777777" w:rsidR="0060188B" w:rsidRPr="0060188B" w:rsidRDefault="0060188B" w:rsidP="0060188B">
            <w:pPr>
              <w:spacing w:before="60" w:after="60" w:line="271" w:lineRule="auto"/>
              <w:rPr>
                <w:rFonts w:ascii="Arial" w:hAnsi="Arial" w:cs="Arial"/>
                <w:b/>
                <w:color w:val="000000"/>
                <w:sz w:val="18"/>
              </w:rPr>
            </w:pPr>
            <w:r w:rsidRPr="0060188B">
              <w:rPr>
                <w:rFonts w:ascii="Arial" w:hAnsi="Arial" w:cs="Arial"/>
                <w:b/>
                <w:color w:val="000000"/>
                <w:sz w:val="18"/>
              </w:rPr>
              <w:t>Date draft report issued:</w:t>
            </w:r>
          </w:p>
        </w:tc>
        <w:tc>
          <w:tcPr>
            <w:tcW w:w="3402" w:type="dxa"/>
            <w:shd w:val="clear" w:color="auto" w:fill="F3F3F3"/>
          </w:tcPr>
          <w:p w14:paraId="37C06DDD" w14:textId="68B637C7" w:rsidR="0060188B" w:rsidRPr="0060188B" w:rsidRDefault="00EE0F84" w:rsidP="0060188B">
            <w:pPr>
              <w:spacing w:before="60" w:after="60" w:line="271" w:lineRule="auto"/>
              <w:rPr>
                <w:rFonts w:ascii="Arial" w:hAnsi="Arial" w:cs="Arial"/>
                <w:color w:val="000000"/>
                <w:sz w:val="18"/>
              </w:rPr>
            </w:pPr>
            <w:r>
              <w:rPr>
                <w:rFonts w:ascii="Arial" w:hAnsi="Arial" w:cs="Arial"/>
                <w:color w:val="000000"/>
                <w:sz w:val="18"/>
              </w:rPr>
              <w:t>16</w:t>
            </w:r>
            <w:r w:rsidRPr="00EE0F84">
              <w:rPr>
                <w:rFonts w:ascii="Arial" w:hAnsi="Arial" w:cs="Arial"/>
                <w:color w:val="000000"/>
                <w:sz w:val="18"/>
                <w:vertAlign w:val="superscript"/>
              </w:rPr>
              <w:t>th</w:t>
            </w:r>
            <w:r>
              <w:rPr>
                <w:rFonts w:ascii="Arial" w:hAnsi="Arial" w:cs="Arial"/>
                <w:color w:val="000000"/>
                <w:sz w:val="18"/>
              </w:rPr>
              <w:t xml:space="preserve"> July 2019</w:t>
            </w:r>
          </w:p>
        </w:tc>
        <w:tc>
          <w:tcPr>
            <w:tcW w:w="7370" w:type="dxa"/>
          </w:tcPr>
          <w:p w14:paraId="6C438043" w14:textId="77777777" w:rsidR="0060188B" w:rsidRDefault="0060188B" w:rsidP="0060188B">
            <w:pPr>
              <w:spacing w:before="60" w:after="60" w:line="271" w:lineRule="auto"/>
              <w:rPr>
                <w:rFonts w:ascii="Arial" w:hAnsi="Arial" w:cs="Arial"/>
                <w:color w:val="000000"/>
                <w:sz w:val="20"/>
              </w:rPr>
            </w:pPr>
          </w:p>
        </w:tc>
      </w:tr>
      <w:tr w:rsidR="0060188B" w14:paraId="49EEBBC6" w14:textId="77777777" w:rsidTr="00EE0F84">
        <w:trPr>
          <w:trHeight w:val="283"/>
          <w:jc w:val="right"/>
        </w:trPr>
        <w:tc>
          <w:tcPr>
            <w:tcW w:w="3515" w:type="dxa"/>
            <w:shd w:val="clear" w:color="auto" w:fill="BFBFBF"/>
          </w:tcPr>
          <w:p w14:paraId="34030DAD" w14:textId="77777777" w:rsidR="0060188B" w:rsidRPr="0060188B" w:rsidRDefault="0060188B" w:rsidP="0060188B">
            <w:pPr>
              <w:spacing w:before="60" w:after="60" w:line="271" w:lineRule="auto"/>
              <w:rPr>
                <w:rFonts w:ascii="Arial" w:hAnsi="Arial" w:cs="Arial"/>
                <w:b/>
                <w:color w:val="000000"/>
                <w:sz w:val="18"/>
              </w:rPr>
            </w:pPr>
            <w:r w:rsidRPr="0060188B">
              <w:rPr>
                <w:rFonts w:ascii="Arial" w:hAnsi="Arial" w:cs="Arial"/>
                <w:b/>
                <w:color w:val="000000"/>
                <w:sz w:val="18"/>
              </w:rPr>
              <w:t>Date management responses received:</w:t>
            </w:r>
          </w:p>
        </w:tc>
        <w:tc>
          <w:tcPr>
            <w:tcW w:w="3402" w:type="dxa"/>
            <w:shd w:val="clear" w:color="auto" w:fill="F3F3F3"/>
          </w:tcPr>
          <w:p w14:paraId="7430738C" w14:textId="71DA3600" w:rsidR="0060188B" w:rsidRPr="0060188B" w:rsidRDefault="003A127E" w:rsidP="0060188B">
            <w:pPr>
              <w:spacing w:before="60" w:after="60" w:line="271" w:lineRule="auto"/>
              <w:rPr>
                <w:rFonts w:ascii="Arial" w:hAnsi="Arial" w:cs="Arial"/>
                <w:color w:val="000000"/>
                <w:sz w:val="18"/>
              </w:rPr>
            </w:pPr>
            <w:r>
              <w:rPr>
                <w:rFonts w:ascii="Arial" w:hAnsi="Arial" w:cs="Arial"/>
                <w:color w:val="000000"/>
                <w:sz w:val="18"/>
              </w:rPr>
              <w:t>4</w:t>
            </w:r>
            <w:r w:rsidRPr="003A127E">
              <w:rPr>
                <w:rFonts w:ascii="Arial" w:hAnsi="Arial" w:cs="Arial"/>
                <w:color w:val="000000"/>
                <w:sz w:val="18"/>
                <w:vertAlign w:val="superscript"/>
              </w:rPr>
              <w:t>th</w:t>
            </w:r>
            <w:r>
              <w:rPr>
                <w:rFonts w:ascii="Arial" w:hAnsi="Arial" w:cs="Arial"/>
                <w:color w:val="000000"/>
                <w:sz w:val="18"/>
              </w:rPr>
              <w:t xml:space="preserve"> September 2019</w:t>
            </w:r>
          </w:p>
        </w:tc>
        <w:tc>
          <w:tcPr>
            <w:tcW w:w="7370" w:type="dxa"/>
          </w:tcPr>
          <w:p w14:paraId="01CDA990" w14:textId="77777777" w:rsidR="0060188B" w:rsidRDefault="0060188B" w:rsidP="0060188B">
            <w:pPr>
              <w:spacing w:before="60" w:after="60" w:line="271" w:lineRule="auto"/>
              <w:rPr>
                <w:rFonts w:ascii="Arial" w:hAnsi="Arial" w:cs="Arial"/>
                <w:color w:val="000000"/>
                <w:sz w:val="20"/>
              </w:rPr>
            </w:pPr>
          </w:p>
        </w:tc>
      </w:tr>
      <w:tr w:rsidR="0060188B" w14:paraId="5E0DE3D8" w14:textId="77777777" w:rsidTr="00EE0F84">
        <w:trPr>
          <w:trHeight w:val="283"/>
          <w:jc w:val="right"/>
        </w:trPr>
        <w:tc>
          <w:tcPr>
            <w:tcW w:w="3515" w:type="dxa"/>
            <w:shd w:val="clear" w:color="auto" w:fill="BFBFBF"/>
          </w:tcPr>
          <w:p w14:paraId="66A67931" w14:textId="77777777" w:rsidR="0060188B" w:rsidRPr="0060188B" w:rsidRDefault="0060188B" w:rsidP="0060188B">
            <w:pPr>
              <w:spacing w:before="60" w:after="60" w:line="271" w:lineRule="auto"/>
              <w:rPr>
                <w:rFonts w:ascii="Arial" w:hAnsi="Arial" w:cs="Arial"/>
                <w:b/>
                <w:color w:val="000000"/>
                <w:sz w:val="18"/>
              </w:rPr>
            </w:pPr>
            <w:r w:rsidRPr="0060188B">
              <w:rPr>
                <w:rFonts w:ascii="Arial" w:hAnsi="Arial" w:cs="Arial"/>
                <w:b/>
                <w:color w:val="000000"/>
                <w:sz w:val="18"/>
              </w:rPr>
              <w:t>Date final report issued:</w:t>
            </w:r>
          </w:p>
        </w:tc>
        <w:tc>
          <w:tcPr>
            <w:tcW w:w="3402" w:type="dxa"/>
            <w:shd w:val="clear" w:color="auto" w:fill="F3F3F3"/>
          </w:tcPr>
          <w:p w14:paraId="1B842A9D" w14:textId="2A9D2068" w:rsidR="0060188B" w:rsidRPr="0060188B" w:rsidRDefault="003A127E" w:rsidP="0060188B">
            <w:pPr>
              <w:spacing w:before="60" w:after="60" w:line="271" w:lineRule="auto"/>
              <w:rPr>
                <w:rFonts w:ascii="Arial" w:hAnsi="Arial" w:cs="Arial"/>
                <w:color w:val="000000"/>
                <w:sz w:val="18"/>
              </w:rPr>
            </w:pPr>
            <w:r>
              <w:rPr>
                <w:rFonts w:ascii="Arial" w:hAnsi="Arial" w:cs="Arial"/>
                <w:color w:val="000000"/>
                <w:sz w:val="18"/>
              </w:rPr>
              <w:t>9</w:t>
            </w:r>
            <w:r w:rsidRPr="003A127E">
              <w:rPr>
                <w:rFonts w:ascii="Arial" w:hAnsi="Arial" w:cs="Arial"/>
                <w:color w:val="000000"/>
                <w:sz w:val="18"/>
                <w:vertAlign w:val="superscript"/>
              </w:rPr>
              <w:t>th</w:t>
            </w:r>
            <w:r>
              <w:rPr>
                <w:rFonts w:ascii="Arial" w:hAnsi="Arial" w:cs="Arial"/>
                <w:color w:val="000000"/>
                <w:sz w:val="18"/>
              </w:rPr>
              <w:t xml:space="preserve"> September 2019</w:t>
            </w:r>
          </w:p>
        </w:tc>
        <w:tc>
          <w:tcPr>
            <w:tcW w:w="7370" w:type="dxa"/>
          </w:tcPr>
          <w:p w14:paraId="38638C65" w14:textId="77777777" w:rsidR="0060188B" w:rsidRDefault="0060188B" w:rsidP="0060188B">
            <w:pPr>
              <w:spacing w:before="60" w:after="60" w:line="271" w:lineRule="auto"/>
              <w:rPr>
                <w:rFonts w:ascii="Arial" w:hAnsi="Arial" w:cs="Arial"/>
                <w:color w:val="000000"/>
                <w:sz w:val="20"/>
              </w:rPr>
            </w:pPr>
          </w:p>
        </w:tc>
      </w:tr>
    </w:tbl>
    <w:p w14:paraId="55EAB78D" w14:textId="51B4257A" w:rsidR="00EE0F84" w:rsidRDefault="00EE0F84" w:rsidP="0060188B">
      <w:pPr>
        <w:spacing w:before="120" w:after="120" w:line="271" w:lineRule="auto"/>
        <w:rPr>
          <w:rFonts w:ascii="Arial" w:hAnsi="Arial" w:cs="Arial"/>
          <w:color w:val="000000"/>
          <w:sz w:val="20"/>
        </w:rPr>
      </w:pPr>
    </w:p>
    <w:p w14:paraId="070EAA64" w14:textId="77777777" w:rsidR="00EE0F84" w:rsidRDefault="00EE0F84">
      <w:pPr>
        <w:rPr>
          <w:rFonts w:ascii="Arial" w:hAnsi="Arial" w:cs="Arial"/>
          <w:color w:val="000000"/>
          <w:sz w:val="20"/>
        </w:rPr>
      </w:pPr>
      <w:r>
        <w:rPr>
          <w:rFonts w:ascii="Arial" w:hAnsi="Arial" w:cs="Arial"/>
          <w:color w:val="000000"/>
          <w:sz w:val="20"/>
        </w:rPr>
        <w:br w:type="page"/>
      </w:r>
    </w:p>
    <w:p w14:paraId="78258033" w14:textId="77777777" w:rsidR="0060188B" w:rsidRDefault="0060188B" w:rsidP="00EE0F84">
      <w:pPr>
        <w:spacing w:before="120" w:after="120" w:line="271" w:lineRule="auto"/>
        <w:jc w:val="both"/>
        <w:rPr>
          <w:rFonts w:ascii="Arial" w:hAnsi="Arial" w:cs="Arial"/>
          <w:color w:val="000000"/>
          <w:sz w:val="20"/>
        </w:rPr>
      </w:pPr>
    </w:p>
    <w:p w14:paraId="28906D26" w14:textId="77777777" w:rsidR="0060188B" w:rsidRDefault="0060188B" w:rsidP="00EE0F84">
      <w:pPr>
        <w:pStyle w:val="ListParagraph"/>
        <w:numPr>
          <w:ilvl w:val="0"/>
          <w:numId w:val="2"/>
        </w:numPr>
        <w:spacing w:before="120" w:after="120" w:line="271" w:lineRule="auto"/>
        <w:contextualSpacing w:val="0"/>
        <w:jc w:val="both"/>
        <w:rPr>
          <w:rFonts w:ascii="Arial" w:hAnsi="Arial" w:cs="Arial"/>
          <w:color w:val="000000"/>
          <w:sz w:val="20"/>
        </w:rPr>
      </w:pPr>
      <w:bookmarkStart w:id="7" w:name="section6"/>
      <w:bookmarkEnd w:id="7"/>
      <w:r w:rsidRPr="0060188B">
        <w:rPr>
          <w:rFonts w:ascii="Arial" w:hAnsi="Arial" w:cs="Arial"/>
          <w:color w:val="000000"/>
          <w:sz w:val="20"/>
        </w:rPr>
        <w:t>The following matters were identified in reviewing the Key Risk Control Objective:</w:t>
      </w:r>
    </w:p>
    <w:tbl>
      <w:tblPr>
        <w:tblW w:w="0" w:type="auto"/>
        <w:jc w:val="right"/>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120" w:type="dxa"/>
          <w:bottom w:w="20" w:type="dxa"/>
          <w:right w:w="120" w:type="dxa"/>
        </w:tblCellMar>
        <w:tblLook w:val="0000" w:firstRow="0" w:lastRow="0" w:firstColumn="0" w:lastColumn="0" w:noHBand="0" w:noVBand="0"/>
      </w:tblPr>
      <w:tblGrid>
        <w:gridCol w:w="14400"/>
      </w:tblGrid>
      <w:tr w:rsidR="0060188B" w14:paraId="799FD672" w14:textId="77777777" w:rsidTr="0060188B">
        <w:trPr>
          <w:jc w:val="right"/>
        </w:trPr>
        <w:tc>
          <w:tcPr>
            <w:tcW w:w="14400" w:type="dxa"/>
            <w:shd w:val="clear" w:color="auto" w:fill="FFFFFF"/>
          </w:tcPr>
          <w:p w14:paraId="47B804E0" w14:textId="77777777" w:rsidR="0060188B" w:rsidRPr="0060188B" w:rsidRDefault="0060188B" w:rsidP="00EE0F84">
            <w:pPr>
              <w:spacing w:before="120" w:after="120" w:line="271" w:lineRule="auto"/>
              <w:jc w:val="both"/>
              <w:rPr>
                <w:rFonts w:ascii="Arial" w:hAnsi="Arial" w:cs="Arial"/>
                <w:b/>
                <w:color w:val="163D82"/>
                <w:sz w:val="20"/>
              </w:rPr>
            </w:pPr>
            <w:r w:rsidRPr="0060188B">
              <w:rPr>
                <w:rFonts w:ascii="Arial" w:hAnsi="Arial" w:cs="Arial"/>
                <w:b/>
                <w:color w:val="163D82"/>
                <w:sz w:val="20"/>
              </w:rPr>
              <w:t>Directed Risk: Failure to direct the process through approved policy &amp; procedures.</w:t>
            </w:r>
          </w:p>
        </w:tc>
      </w:tr>
    </w:tbl>
    <w:p w14:paraId="03F2C1CA" w14:textId="38BF204E" w:rsidR="00856251" w:rsidRPr="005C1152" w:rsidRDefault="00B53039" w:rsidP="00EE0F84">
      <w:pPr>
        <w:spacing w:before="120" w:after="120" w:line="271" w:lineRule="auto"/>
        <w:jc w:val="both"/>
        <w:rPr>
          <w:rFonts w:ascii="Arial" w:hAnsi="Arial" w:cs="Arial"/>
          <w:b/>
          <w:color w:val="000000"/>
          <w:sz w:val="20"/>
        </w:rPr>
      </w:pPr>
      <w:r>
        <w:rPr>
          <w:rFonts w:ascii="Arial" w:hAnsi="Arial" w:cs="Arial"/>
          <w:b/>
          <w:color w:val="000000"/>
          <w:sz w:val="20"/>
        </w:rPr>
        <w:tab/>
      </w:r>
      <w:r w:rsidRPr="00EE0F84">
        <w:rPr>
          <w:rFonts w:ascii="Arial" w:hAnsi="Arial" w:cs="Arial"/>
          <w:b/>
          <w:color w:val="163D82"/>
          <w:sz w:val="20"/>
        </w:rPr>
        <w:t>Information Governance Framework</w:t>
      </w:r>
      <w:r w:rsidRPr="00EE0F84" w:rsidDel="00B53039">
        <w:rPr>
          <w:rFonts w:ascii="Arial" w:hAnsi="Arial" w:cs="Arial"/>
          <w:b/>
          <w:color w:val="163D82"/>
          <w:sz w:val="20"/>
        </w:rPr>
        <w:t xml:space="preserve"> </w:t>
      </w:r>
      <w:r w:rsidR="0060188B" w:rsidRPr="00EE0F84">
        <w:rPr>
          <w:rFonts w:ascii="Arial" w:hAnsi="Arial" w:cs="Arial"/>
          <w:b/>
          <w:color w:val="163D82"/>
          <w:sz w:val="20"/>
        </w:rPr>
        <w:t xml:space="preserve">        </w:t>
      </w:r>
    </w:p>
    <w:p w14:paraId="130104EE" w14:textId="77777777" w:rsidR="00B53039" w:rsidRPr="005C1152" w:rsidRDefault="0060188B" w:rsidP="00EE0F84">
      <w:pPr>
        <w:pStyle w:val="ListParagraph"/>
        <w:numPr>
          <w:ilvl w:val="1"/>
          <w:numId w:val="2"/>
        </w:numPr>
        <w:spacing w:before="120" w:after="120" w:line="271" w:lineRule="auto"/>
        <w:contextualSpacing w:val="0"/>
        <w:jc w:val="both"/>
        <w:rPr>
          <w:rFonts w:ascii="Arial" w:hAnsi="Arial" w:cs="Arial"/>
          <w:color w:val="000000"/>
          <w:sz w:val="20"/>
        </w:rPr>
      </w:pPr>
      <w:r w:rsidRPr="005C1152">
        <w:rPr>
          <w:rFonts w:ascii="Arial" w:hAnsi="Arial" w:cs="Arial"/>
          <w:color w:val="000000"/>
          <w:sz w:val="20"/>
        </w:rPr>
        <w:t xml:space="preserve">The Head of Information Management and Data Protection Officer </w:t>
      </w:r>
      <w:r w:rsidR="00D17E8C" w:rsidRPr="005C1152">
        <w:rPr>
          <w:rFonts w:ascii="Arial" w:hAnsi="Arial" w:cs="Arial"/>
          <w:color w:val="000000"/>
          <w:sz w:val="20"/>
        </w:rPr>
        <w:t xml:space="preserve">stated that she </w:t>
      </w:r>
      <w:r w:rsidRPr="005C1152">
        <w:rPr>
          <w:rFonts w:ascii="Arial" w:hAnsi="Arial" w:cs="Arial"/>
          <w:color w:val="000000"/>
          <w:sz w:val="20"/>
        </w:rPr>
        <w:t>has sought the agreement of the Executive Team to an Information Asset Owner Board.  The remit of the Board will be to assure the Chief Constable, as Data Controller, that information asset owners are accountable for all matters relating to the Data Protection Act 2018. With regard to the retention and disposal of personal data this has historic</w:t>
      </w:r>
      <w:r w:rsidR="00D17E8C" w:rsidRPr="005C1152">
        <w:rPr>
          <w:rFonts w:ascii="Arial" w:hAnsi="Arial" w:cs="Arial"/>
          <w:color w:val="000000"/>
          <w:sz w:val="20"/>
        </w:rPr>
        <w:t>a</w:t>
      </w:r>
      <w:r w:rsidRPr="005C1152">
        <w:rPr>
          <w:rFonts w:ascii="Arial" w:hAnsi="Arial" w:cs="Arial"/>
          <w:color w:val="000000"/>
          <w:sz w:val="20"/>
        </w:rPr>
        <w:t xml:space="preserve">lly had </w:t>
      </w:r>
      <w:r w:rsidR="00856251" w:rsidRPr="005C1152">
        <w:rPr>
          <w:rFonts w:ascii="Arial" w:hAnsi="Arial" w:cs="Arial"/>
          <w:color w:val="000000"/>
          <w:sz w:val="20"/>
        </w:rPr>
        <w:t xml:space="preserve">within the Force </w:t>
      </w:r>
      <w:r w:rsidRPr="005C1152">
        <w:rPr>
          <w:rFonts w:ascii="Arial" w:hAnsi="Arial" w:cs="Arial"/>
          <w:color w:val="000000"/>
          <w:sz w:val="20"/>
        </w:rPr>
        <w:t>a reluctance for decisions to be made. In addition, there has not been an audit trail of decisions made and the Information Asset</w:t>
      </w:r>
      <w:r w:rsidR="00856251" w:rsidRPr="005C1152">
        <w:rPr>
          <w:rFonts w:ascii="Arial" w:hAnsi="Arial" w:cs="Arial"/>
          <w:color w:val="000000"/>
          <w:sz w:val="20"/>
        </w:rPr>
        <w:t xml:space="preserve"> Owner Board will make sure that appropriate actions are being taken</w:t>
      </w:r>
      <w:r w:rsidRPr="005C1152">
        <w:rPr>
          <w:rFonts w:ascii="Arial" w:hAnsi="Arial" w:cs="Arial"/>
          <w:color w:val="000000"/>
          <w:sz w:val="20"/>
        </w:rPr>
        <w:t xml:space="preserve"> in going forward.</w:t>
      </w:r>
    </w:p>
    <w:p w14:paraId="4FCCA751" w14:textId="46002CB3" w:rsidR="00856251" w:rsidRPr="00B53039" w:rsidRDefault="00B53039" w:rsidP="00EE0F84">
      <w:pPr>
        <w:pStyle w:val="ListParagraph"/>
        <w:numPr>
          <w:ilvl w:val="1"/>
          <w:numId w:val="2"/>
        </w:numPr>
        <w:spacing w:before="120" w:after="120" w:line="271" w:lineRule="auto"/>
        <w:contextualSpacing w:val="0"/>
        <w:jc w:val="both"/>
        <w:rPr>
          <w:rFonts w:ascii="Arial" w:hAnsi="Arial" w:cs="Arial"/>
          <w:color w:val="000000"/>
          <w:sz w:val="20"/>
        </w:rPr>
      </w:pPr>
      <w:r w:rsidRPr="00BA31AF">
        <w:rPr>
          <w:rFonts w:ascii="Arial" w:hAnsi="Arial" w:cs="Arial"/>
          <w:color w:val="000000"/>
          <w:sz w:val="20"/>
        </w:rPr>
        <w:t>It was identified that the Information Asset Owner Board had only met once on 20 July 2018 with no plans for a further meeting.</w:t>
      </w:r>
      <w:r w:rsidRPr="00B53039">
        <w:rPr>
          <w:rFonts w:ascii="Arial" w:hAnsi="Arial" w:cs="Arial"/>
          <w:color w:val="000000"/>
          <w:sz w:val="20"/>
        </w:rPr>
        <w:t xml:space="preserve"> </w:t>
      </w:r>
    </w:p>
    <w:tbl>
      <w:tblPr>
        <w:tblW w:w="0" w:type="auto"/>
        <w:jc w:val="right"/>
        <w:tblBorders>
          <w:top w:val="single" w:sz="12" w:space="0" w:color="FFFFFF"/>
          <w:left w:val="single" w:sz="12" w:space="0" w:color="FFFFFF"/>
          <w:bottom w:val="single" w:sz="12" w:space="0" w:color="FFFFFF"/>
          <w:right w:val="single" w:sz="12" w:space="0" w:color="FFFFFF"/>
          <w:insideH w:val="single" w:sz="12" w:space="0" w:color="FFFFFF"/>
        </w:tblBorders>
        <w:tblLayout w:type="fixed"/>
        <w:tblCellMar>
          <w:top w:w="60" w:type="dxa"/>
          <w:left w:w="120" w:type="dxa"/>
          <w:bottom w:w="60" w:type="dxa"/>
          <w:right w:w="120" w:type="dxa"/>
        </w:tblCellMar>
        <w:tblLook w:val="0000" w:firstRow="0" w:lastRow="0" w:firstColumn="0" w:lastColumn="0" w:noHBand="0" w:noVBand="0"/>
      </w:tblPr>
      <w:tblGrid>
        <w:gridCol w:w="2494"/>
        <w:gridCol w:w="11225"/>
      </w:tblGrid>
      <w:tr w:rsidR="0060188B" w14:paraId="0EABB0E6" w14:textId="77777777" w:rsidTr="0060188B">
        <w:trPr>
          <w:jc w:val="right"/>
        </w:trPr>
        <w:tc>
          <w:tcPr>
            <w:tcW w:w="2494" w:type="dxa"/>
            <w:shd w:val="clear" w:color="auto" w:fill="163D82"/>
          </w:tcPr>
          <w:p w14:paraId="793BBB12" w14:textId="77777777" w:rsidR="0060188B" w:rsidRPr="0060188B" w:rsidRDefault="0060188B" w:rsidP="00C95342">
            <w:pPr>
              <w:spacing w:before="60" w:after="60" w:line="271" w:lineRule="auto"/>
              <w:jc w:val="center"/>
              <w:rPr>
                <w:rFonts w:ascii="Arial" w:hAnsi="Arial" w:cs="Arial"/>
                <w:b/>
                <w:color w:val="FFFFFF"/>
                <w:sz w:val="20"/>
              </w:rPr>
            </w:pPr>
            <w:r>
              <w:rPr>
                <w:rFonts w:ascii="Arial" w:hAnsi="Arial" w:cs="Arial"/>
                <w:b/>
                <w:color w:val="FFFFFF"/>
                <w:sz w:val="20"/>
              </w:rPr>
              <w:t>Recommendation: 1</w:t>
            </w:r>
          </w:p>
        </w:tc>
        <w:tc>
          <w:tcPr>
            <w:tcW w:w="11225" w:type="dxa"/>
            <w:vMerge w:val="restart"/>
            <w:shd w:val="clear" w:color="auto" w:fill="F2F2F2"/>
          </w:tcPr>
          <w:p w14:paraId="038489EB" w14:textId="67DB2EE4" w:rsidR="0060188B" w:rsidRPr="0060188B" w:rsidRDefault="0060188B" w:rsidP="00534071">
            <w:pPr>
              <w:spacing w:before="60" w:after="60" w:line="271" w:lineRule="auto"/>
              <w:jc w:val="both"/>
              <w:rPr>
                <w:rFonts w:ascii="Arial" w:hAnsi="Arial" w:cs="Arial"/>
                <w:b/>
                <w:color w:val="000000"/>
                <w:sz w:val="20"/>
              </w:rPr>
            </w:pPr>
            <w:r>
              <w:rPr>
                <w:rFonts w:ascii="Arial" w:hAnsi="Arial" w:cs="Arial"/>
                <w:b/>
                <w:color w:val="000000"/>
                <w:sz w:val="20"/>
              </w:rPr>
              <w:t xml:space="preserve">The Information Asset </w:t>
            </w:r>
            <w:r w:rsidR="00856251">
              <w:rPr>
                <w:rFonts w:ascii="Arial" w:hAnsi="Arial" w:cs="Arial"/>
                <w:b/>
                <w:color w:val="000000"/>
                <w:sz w:val="20"/>
              </w:rPr>
              <w:t xml:space="preserve">Owner </w:t>
            </w:r>
            <w:r>
              <w:rPr>
                <w:rFonts w:ascii="Arial" w:hAnsi="Arial" w:cs="Arial"/>
                <w:b/>
                <w:color w:val="000000"/>
                <w:sz w:val="20"/>
              </w:rPr>
              <w:t>Board be re-established with a clear mandate of responsibility for information governance, clear terms of reference and regular meetings arranged.</w:t>
            </w:r>
          </w:p>
        </w:tc>
      </w:tr>
      <w:tr w:rsidR="0060188B" w14:paraId="0AF095C1" w14:textId="77777777" w:rsidTr="0060188B">
        <w:trPr>
          <w:jc w:val="right"/>
        </w:trPr>
        <w:tc>
          <w:tcPr>
            <w:tcW w:w="2494" w:type="dxa"/>
            <w:shd w:val="clear" w:color="auto" w:fill="E5730F"/>
          </w:tcPr>
          <w:p w14:paraId="6BAE27B1" w14:textId="77777777" w:rsidR="0060188B" w:rsidRPr="0060188B" w:rsidRDefault="0060188B" w:rsidP="00C95342">
            <w:pPr>
              <w:spacing w:before="60" w:after="60" w:line="271" w:lineRule="auto"/>
              <w:jc w:val="center"/>
              <w:rPr>
                <w:rFonts w:ascii="Arial" w:hAnsi="Arial" w:cs="Arial"/>
                <w:b/>
                <w:color w:val="FFFFFF"/>
                <w:sz w:val="20"/>
              </w:rPr>
            </w:pPr>
            <w:r>
              <w:rPr>
                <w:rFonts w:ascii="Arial" w:hAnsi="Arial" w:cs="Arial"/>
                <w:b/>
                <w:color w:val="FFFFFF"/>
                <w:sz w:val="20"/>
              </w:rPr>
              <w:t>Priority: 2</w:t>
            </w:r>
          </w:p>
        </w:tc>
        <w:tc>
          <w:tcPr>
            <w:tcW w:w="11225" w:type="dxa"/>
            <w:vMerge/>
            <w:shd w:val="clear" w:color="auto" w:fill="F2F2F2"/>
          </w:tcPr>
          <w:p w14:paraId="13359DBA" w14:textId="77777777" w:rsidR="0060188B" w:rsidRDefault="0060188B" w:rsidP="00C95342">
            <w:pPr>
              <w:spacing w:before="60" w:after="60" w:line="271" w:lineRule="auto"/>
              <w:jc w:val="center"/>
              <w:rPr>
                <w:rFonts w:ascii="Arial" w:hAnsi="Arial" w:cs="Arial"/>
                <w:color w:val="000000"/>
                <w:sz w:val="20"/>
              </w:rPr>
            </w:pPr>
          </w:p>
        </w:tc>
      </w:tr>
    </w:tbl>
    <w:p w14:paraId="4AADD4E5" w14:textId="77777777" w:rsidR="00856251" w:rsidRPr="00EE0F84" w:rsidRDefault="0060188B" w:rsidP="00EE0F84">
      <w:pPr>
        <w:pStyle w:val="ListParagraph"/>
        <w:spacing w:before="120" w:after="120" w:line="271" w:lineRule="auto"/>
        <w:ind w:left="1440" w:hanging="731"/>
        <w:contextualSpacing w:val="0"/>
        <w:jc w:val="both"/>
        <w:rPr>
          <w:rFonts w:ascii="Arial" w:hAnsi="Arial" w:cs="Arial"/>
          <w:b/>
          <w:color w:val="163D82"/>
          <w:sz w:val="20"/>
        </w:rPr>
      </w:pPr>
      <w:r w:rsidRPr="00EE0F84">
        <w:rPr>
          <w:rFonts w:ascii="Arial" w:hAnsi="Arial" w:cs="Arial"/>
          <w:b/>
          <w:color w:val="163D82"/>
          <w:sz w:val="20"/>
        </w:rPr>
        <w:t xml:space="preserve">Roles and Responsibilities                          </w:t>
      </w:r>
    </w:p>
    <w:p w14:paraId="5845DD7F" w14:textId="7341B19E" w:rsidR="00856251" w:rsidRDefault="0060188B" w:rsidP="00EE0F84">
      <w:pPr>
        <w:pStyle w:val="ListParagraph"/>
        <w:numPr>
          <w:ilvl w:val="1"/>
          <w:numId w:val="2"/>
        </w:numPr>
        <w:spacing w:before="120" w:after="120" w:line="271" w:lineRule="auto"/>
        <w:contextualSpacing w:val="0"/>
        <w:jc w:val="both"/>
        <w:rPr>
          <w:rFonts w:ascii="Arial" w:hAnsi="Arial" w:cs="Arial"/>
          <w:color w:val="000000"/>
          <w:sz w:val="20"/>
        </w:rPr>
      </w:pPr>
      <w:r w:rsidRPr="0060188B">
        <w:rPr>
          <w:rFonts w:ascii="Arial" w:hAnsi="Arial" w:cs="Arial"/>
          <w:color w:val="000000"/>
          <w:sz w:val="20"/>
        </w:rPr>
        <w:t xml:space="preserve">The Chief Constable is the Data Controller for the Force. The Senior Information Risk Owner is the Deputy Chief Constable. </w:t>
      </w:r>
      <w:r w:rsidR="00B53039" w:rsidRPr="0060188B">
        <w:rPr>
          <w:rFonts w:ascii="Arial" w:hAnsi="Arial" w:cs="Arial"/>
          <w:color w:val="000000"/>
          <w:sz w:val="20"/>
        </w:rPr>
        <w:t>The Head of Information Management and Data Controller is the Head of Information Management and Data Protection Officer.</w:t>
      </w:r>
      <w:r w:rsidRPr="0060188B">
        <w:rPr>
          <w:rFonts w:ascii="Arial" w:hAnsi="Arial" w:cs="Arial"/>
          <w:color w:val="000000"/>
          <w:sz w:val="20"/>
        </w:rPr>
        <w:t xml:space="preserve">                                </w:t>
      </w:r>
    </w:p>
    <w:p w14:paraId="0B4F47FA" w14:textId="77777777" w:rsidR="00856251" w:rsidRDefault="0060188B" w:rsidP="00EE0F84">
      <w:pPr>
        <w:pStyle w:val="ListParagraph"/>
        <w:numPr>
          <w:ilvl w:val="1"/>
          <w:numId w:val="2"/>
        </w:numPr>
        <w:spacing w:before="120" w:after="120" w:line="271" w:lineRule="auto"/>
        <w:contextualSpacing w:val="0"/>
        <w:jc w:val="both"/>
        <w:rPr>
          <w:rFonts w:ascii="Arial" w:hAnsi="Arial" w:cs="Arial"/>
          <w:color w:val="000000"/>
          <w:sz w:val="20"/>
        </w:rPr>
      </w:pPr>
      <w:r w:rsidRPr="0060188B">
        <w:rPr>
          <w:rFonts w:ascii="Arial" w:hAnsi="Arial" w:cs="Arial"/>
          <w:color w:val="000000"/>
          <w:sz w:val="20"/>
        </w:rPr>
        <w:t>Information Asset Owners (IAOs) are responsible for the management and security of paper information and electronic data that is processed, handled, stored, disseminated (information sharing) and destroyed by their respective business areas.  These will generally be Heads of Service throughout the Force.</w:t>
      </w:r>
    </w:p>
    <w:p w14:paraId="7B88F871" w14:textId="77777777" w:rsidR="0060188B" w:rsidRDefault="00856251" w:rsidP="00EE0F84">
      <w:pPr>
        <w:pStyle w:val="ListParagraph"/>
        <w:numPr>
          <w:ilvl w:val="1"/>
          <w:numId w:val="2"/>
        </w:numPr>
        <w:spacing w:before="120" w:after="120" w:line="271" w:lineRule="auto"/>
        <w:contextualSpacing w:val="0"/>
        <w:jc w:val="both"/>
        <w:rPr>
          <w:rFonts w:ascii="Arial" w:hAnsi="Arial" w:cs="Arial"/>
          <w:color w:val="000000"/>
          <w:sz w:val="20"/>
        </w:rPr>
      </w:pPr>
      <w:r>
        <w:rPr>
          <w:rFonts w:ascii="Arial" w:hAnsi="Arial" w:cs="Arial"/>
          <w:color w:val="000000"/>
          <w:sz w:val="20"/>
        </w:rPr>
        <w:t xml:space="preserve">Research identified that due to the many people changes over the last few months it is now unclear as to who the </w:t>
      </w:r>
      <w:r w:rsidR="00C95342">
        <w:rPr>
          <w:rFonts w:ascii="Arial" w:hAnsi="Arial" w:cs="Arial"/>
          <w:color w:val="000000"/>
          <w:sz w:val="20"/>
        </w:rPr>
        <w:t xml:space="preserve">Information </w:t>
      </w:r>
      <w:r>
        <w:rPr>
          <w:rFonts w:ascii="Arial" w:hAnsi="Arial" w:cs="Arial"/>
          <w:color w:val="000000"/>
          <w:sz w:val="20"/>
        </w:rPr>
        <w:t>Asset Owners are within the Force.</w:t>
      </w:r>
      <w:r w:rsidR="0060188B" w:rsidRPr="0060188B">
        <w:rPr>
          <w:rFonts w:ascii="Arial" w:hAnsi="Arial" w:cs="Arial"/>
          <w:color w:val="000000"/>
          <w:sz w:val="20"/>
        </w:rPr>
        <w:t xml:space="preserve">                     </w:t>
      </w:r>
    </w:p>
    <w:tbl>
      <w:tblPr>
        <w:tblW w:w="0" w:type="auto"/>
        <w:jc w:val="right"/>
        <w:tblBorders>
          <w:top w:val="single" w:sz="12" w:space="0" w:color="FFFFFF"/>
          <w:left w:val="single" w:sz="12" w:space="0" w:color="FFFFFF"/>
          <w:bottom w:val="single" w:sz="12" w:space="0" w:color="FFFFFF"/>
          <w:right w:val="single" w:sz="12" w:space="0" w:color="FFFFFF"/>
          <w:insideH w:val="single" w:sz="12" w:space="0" w:color="FFFFFF"/>
        </w:tblBorders>
        <w:tblLayout w:type="fixed"/>
        <w:tblCellMar>
          <w:top w:w="60" w:type="dxa"/>
          <w:left w:w="120" w:type="dxa"/>
          <w:bottom w:w="60" w:type="dxa"/>
          <w:right w:w="120" w:type="dxa"/>
        </w:tblCellMar>
        <w:tblLook w:val="0000" w:firstRow="0" w:lastRow="0" w:firstColumn="0" w:lastColumn="0" w:noHBand="0" w:noVBand="0"/>
      </w:tblPr>
      <w:tblGrid>
        <w:gridCol w:w="2494"/>
        <w:gridCol w:w="11225"/>
      </w:tblGrid>
      <w:tr w:rsidR="0060188B" w14:paraId="07A68E9B" w14:textId="77777777" w:rsidTr="0060188B">
        <w:trPr>
          <w:jc w:val="right"/>
        </w:trPr>
        <w:tc>
          <w:tcPr>
            <w:tcW w:w="2494" w:type="dxa"/>
            <w:shd w:val="clear" w:color="auto" w:fill="163D82"/>
          </w:tcPr>
          <w:p w14:paraId="50AFF0D9" w14:textId="77777777" w:rsidR="0060188B" w:rsidRPr="0060188B" w:rsidRDefault="0060188B" w:rsidP="00C95342">
            <w:pPr>
              <w:spacing w:before="60" w:after="60" w:line="271" w:lineRule="auto"/>
              <w:jc w:val="center"/>
              <w:rPr>
                <w:rFonts w:ascii="Arial" w:hAnsi="Arial" w:cs="Arial"/>
                <w:b/>
                <w:color w:val="FFFFFF"/>
                <w:sz w:val="20"/>
              </w:rPr>
            </w:pPr>
            <w:r>
              <w:rPr>
                <w:rFonts w:ascii="Arial" w:hAnsi="Arial" w:cs="Arial"/>
                <w:b/>
                <w:color w:val="FFFFFF"/>
                <w:sz w:val="20"/>
              </w:rPr>
              <w:t>Recommendation: 2</w:t>
            </w:r>
          </w:p>
        </w:tc>
        <w:tc>
          <w:tcPr>
            <w:tcW w:w="11225" w:type="dxa"/>
            <w:vMerge w:val="restart"/>
            <w:shd w:val="clear" w:color="auto" w:fill="F2F2F2"/>
          </w:tcPr>
          <w:p w14:paraId="08B7A0F5" w14:textId="669BF5DC" w:rsidR="0060188B" w:rsidRPr="0060188B" w:rsidRDefault="0060188B" w:rsidP="00534071">
            <w:pPr>
              <w:spacing w:before="60" w:after="60" w:line="271" w:lineRule="auto"/>
              <w:jc w:val="both"/>
              <w:rPr>
                <w:rFonts w:ascii="Arial" w:hAnsi="Arial" w:cs="Arial"/>
                <w:b/>
                <w:color w:val="000000"/>
                <w:sz w:val="20"/>
              </w:rPr>
            </w:pPr>
            <w:r>
              <w:rPr>
                <w:rFonts w:ascii="Arial" w:hAnsi="Arial" w:cs="Arial"/>
                <w:b/>
                <w:color w:val="000000"/>
                <w:sz w:val="20"/>
              </w:rPr>
              <w:t>Information Asset Owners be clearly identified, their responsibility for information management clearly defined and an up to date list maintained corporately.</w:t>
            </w:r>
          </w:p>
        </w:tc>
      </w:tr>
      <w:tr w:rsidR="0060188B" w14:paraId="35644328" w14:textId="77777777" w:rsidTr="0060188B">
        <w:trPr>
          <w:jc w:val="right"/>
        </w:trPr>
        <w:tc>
          <w:tcPr>
            <w:tcW w:w="2494" w:type="dxa"/>
            <w:shd w:val="clear" w:color="auto" w:fill="E5730F"/>
          </w:tcPr>
          <w:p w14:paraId="1BB97B3F" w14:textId="77777777" w:rsidR="0060188B" w:rsidRPr="0060188B" w:rsidRDefault="0060188B" w:rsidP="00C95342">
            <w:pPr>
              <w:spacing w:before="60" w:after="60" w:line="271" w:lineRule="auto"/>
              <w:jc w:val="center"/>
              <w:rPr>
                <w:rFonts w:ascii="Arial" w:hAnsi="Arial" w:cs="Arial"/>
                <w:b/>
                <w:color w:val="FFFFFF"/>
                <w:sz w:val="20"/>
              </w:rPr>
            </w:pPr>
            <w:r>
              <w:rPr>
                <w:rFonts w:ascii="Arial" w:hAnsi="Arial" w:cs="Arial"/>
                <w:b/>
                <w:color w:val="FFFFFF"/>
                <w:sz w:val="20"/>
              </w:rPr>
              <w:t>Priority: 2</w:t>
            </w:r>
          </w:p>
        </w:tc>
        <w:tc>
          <w:tcPr>
            <w:tcW w:w="11225" w:type="dxa"/>
            <w:vMerge/>
            <w:shd w:val="clear" w:color="auto" w:fill="F2F2F2"/>
          </w:tcPr>
          <w:p w14:paraId="35B9D66F" w14:textId="77777777" w:rsidR="0060188B" w:rsidRDefault="0060188B" w:rsidP="00C95342">
            <w:pPr>
              <w:spacing w:before="60" w:after="60" w:line="271" w:lineRule="auto"/>
              <w:jc w:val="center"/>
              <w:rPr>
                <w:rFonts w:ascii="Arial" w:hAnsi="Arial" w:cs="Arial"/>
                <w:color w:val="000000"/>
                <w:sz w:val="20"/>
              </w:rPr>
            </w:pPr>
          </w:p>
        </w:tc>
      </w:tr>
    </w:tbl>
    <w:p w14:paraId="62711F69" w14:textId="77777777" w:rsidR="00856251" w:rsidRPr="00EE0F84" w:rsidRDefault="0060188B" w:rsidP="00EE0F84">
      <w:pPr>
        <w:pStyle w:val="ListParagraph"/>
        <w:spacing w:before="120" w:after="120" w:line="271" w:lineRule="auto"/>
        <w:ind w:left="1440" w:hanging="731"/>
        <w:contextualSpacing w:val="0"/>
        <w:jc w:val="both"/>
        <w:rPr>
          <w:rFonts w:ascii="Arial" w:hAnsi="Arial" w:cs="Arial"/>
          <w:b/>
          <w:color w:val="163D82"/>
          <w:sz w:val="20"/>
        </w:rPr>
      </w:pPr>
      <w:r w:rsidRPr="00EE0F84">
        <w:rPr>
          <w:rFonts w:ascii="Arial" w:hAnsi="Arial" w:cs="Arial"/>
          <w:b/>
          <w:color w:val="163D82"/>
          <w:sz w:val="20"/>
        </w:rPr>
        <w:t xml:space="preserve">Policies and Procedures                              </w:t>
      </w:r>
    </w:p>
    <w:p w14:paraId="22F6C6C1" w14:textId="74B96B09" w:rsidR="0060188B" w:rsidRDefault="0060188B" w:rsidP="00EE0F84">
      <w:pPr>
        <w:pStyle w:val="ListParagraph"/>
        <w:numPr>
          <w:ilvl w:val="1"/>
          <w:numId w:val="2"/>
        </w:numPr>
        <w:spacing w:before="120" w:after="120" w:line="271" w:lineRule="auto"/>
        <w:contextualSpacing w:val="0"/>
        <w:jc w:val="both"/>
        <w:rPr>
          <w:rFonts w:ascii="Arial" w:hAnsi="Arial" w:cs="Arial"/>
          <w:color w:val="000000"/>
          <w:sz w:val="20"/>
        </w:rPr>
      </w:pPr>
      <w:r w:rsidRPr="0060188B">
        <w:rPr>
          <w:rFonts w:ascii="Arial" w:hAnsi="Arial" w:cs="Arial"/>
          <w:color w:val="000000"/>
          <w:sz w:val="20"/>
        </w:rPr>
        <w:t xml:space="preserve">The Information Management Policy was last reviewed in </w:t>
      </w:r>
      <w:r w:rsidR="007804CD">
        <w:rPr>
          <w:rFonts w:ascii="Arial" w:hAnsi="Arial" w:cs="Arial"/>
          <w:color w:val="000000"/>
          <w:sz w:val="20"/>
        </w:rPr>
        <w:t>November 2018 with a fu</w:t>
      </w:r>
      <w:r w:rsidRPr="0060188B">
        <w:rPr>
          <w:rFonts w:ascii="Arial" w:hAnsi="Arial" w:cs="Arial"/>
          <w:color w:val="000000"/>
          <w:sz w:val="20"/>
        </w:rPr>
        <w:t>ture review date of December 2021.  T</w:t>
      </w:r>
      <w:r w:rsidR="007804CD">
        <w:rPr>
          <w:rFonts w:ascii="Arial" w:hAnsi="Arial" w:cs="Arial"/>
          <w:color w:val="000000"/>
          <w:sz w:val="20"/>
        </w:rPr>
        <w:t>he document has Version control</w:t>
      </w:r>
      <w:r w:rsidR="005E714E">
        <w:rPr>
          <w:rFonts w:ascii="Arial" w:hAnsi="Arial" w:cs="Arial"/>
          <w:color w:val="000000"/>
          <w:sz w:val="20"/>
        </w:rPr>
        <w:t>, however</w:t>
      </w:r>
      <w:r w:rsidR="007804CD">
        <w:rPr>
          <w:rFonts w:ascii="Arial" w:hAnsi="Arial" w:cs="Arial"/>
          <w:color w:val="000000"/>
          <w:sz w:val="20"/>
        </w:rPr>
        <w:t>, w</w:t>
      </w:r>
      <w:r w:rsidRPr="0060188B">
        <w:rPr>
          <w:rFonts w:ascii="Arial" w:hAnsi="Arial" w:cs="Arial"/>
          <w:color w:val="000000"/>
          <w:sz w:val="20"/>
        </w:rPr>
        <w:t>ithin the version control it was noted that "This policy will be reviewed and updated at least every two years by the owner, and more frequently if necessary" which is not consistent with the three years identified for the next review identified at the front of the document.</w:t>
      </w:r>
    </w:p>
    <w:p w14:paraId="336AE908" w14:textId="62FD9F2F" w:rsidR="00C95342" w:rsidRPr="005C1152" w:rsidRDefault="0060188B" w:rsidP="00EE0F84">
      <w:pPr>
        <w:pStyle w:val="ListParagraph"/>
        <w:numPr>
          <w:ilvl w:val="1"/>
          <w:numId w:val="2"/>
        </w:numPr>
        <w:spacing w:before="120" w:after="120" w:line="271" w:lineRule="auto"/>
        <w:contextualSpacing w:val="0"/>
        <w:jc w:val="both"/>
        <w:rPr>
          <w:rFonts w:ascii="Arial" w:hAnsi="Arial" w:cs="Arial"/>
          <w:color w:val="000000"/>
          <w:sz w:val="20"/>
        </w:rPr>
      </w:pPr>
      <w:r w:rsidRPr="00BA31AF">
        <w:rPr>
          <w:rFonts w:ascii="Arial" w:hAnsi="Arial" w:cs="Arial"/>
          <w:color w:val="000000"/>
          <w:sz w:val="20"/>
        </w:rPr>
        <w:lastRenderedPageBreak/>
        <w:t xml:space="preserve">The Network security Policy was issued in December 2017.  The person identified as the policy owner has now left the Force. </w:t>
      </w:r>
      <w:r w:rsidRPr="005C1152">
        <w:rPr>
          <w:rFonts w:ascii="Arial" w:hAnsi="Arial" w:cs="Arial"/>
          <w:color w:val="000000"/>
          <w:sz w:val="20"/>
        </w:rPr>
        <w:t xml:space="preserve">           </w:t>
      </w:r>
    </w:p>
    <w:p w14:paraId="277AB75E" w14:textId="7F059F52" w:rsidR="0060188B" w:rsidRDefault="0060188B" w:rsidP="00EE0F84">
      <w:pPr>
        <w:pStyle w:val="ListParagraph"/>
        <w:numPr>
          <w:ilvl w:val="1"/>
          <w:numId w:val="2"/>
        </w:numPr>
        <w:spacing w:before="120" w:after="120" w:line="271" w:lineRule="auto"/>
        <w:contextualSpacing w:val="0"/>
        <w:jc w:val="both"/>
        <w:rPr>
          <w:rFonts w:ascii="Arial" w:hAnsi="Arial" w:cs="Arial"/>
          <w:color w:val="000000"/>
          <w:sz w:val="20"/>
        </w:rPr>
      </w:pPr>
      <w:r w:rsidRPr="0060188B">
        <w:rPr>
          <w:rFonts w:ascii="Arial" w:hAnsi="Arial" w:cs="Arial"/>
          <w:color w:val="000000"/>
          <w:sz w:val="20"/>
        </w:rPr>
        <w:t>The Access Control Policy was issued in December 2018.  The person identified as the policy owner has now left the Force. The document is also dated 20 January 2015 in the Header</w:t>
      </w:r>
      <w:r w:rsidR="005E714E">
        <w:rPr>
          <w:rFonts w:ascii="Arial" w:hAnsi="Arial" w:cs="Arial"/>
          <w:color w:val="000000"/>
          <w:sz w:val="20"/>
        </w:rPr>
        <w:t>.</w:t>
      </w:r>
      <w:r w:rsidRPr="0060188B">
        <w:rPr>
          <w:rFonts w:ascii="Arial" w:hAnsi="Arial" w:cs="Arial"/>
          <w:color w:val="000000"/>
          <w:sz w:val="20"/>
        </w:rPr>
        <w:t xml:space="preserve">    </w:t>
      </w:r>
    </w:p>
    <w:p w14:paraId="118624A4" w14:textId="68EE626B" w:rsidR="0060188B" w:rsidRPr="005E714E" w:rsidRDefault="005E714E" w:rsidP="00EE0F84">
      <w:pPr>
        <w:pStyle w:val="ListParagraph"/>
        <w:numPr>
          <w:ilvl w:val="1"/>
          <w:numId w:val="2"/>
        </w:numPr>
        <w:spacing w:before="120" w:after="120" w:line="271" w:lineRule="auto"/>
        <w:contextualSpacing w:val="0"/>
        <w:jc w:val="both"/>
        <w:rPr>
          <w:rFonts w:ascii="Arial" w:hAnsi="Arial" w:cs="Arial"/>
          <w:color w:val="000000"/>
          <w:sz w:val="20"/>
        </w:rPr>
      </w:pPr>
      <w:r w:rsidRPr="00BA31AF">
        <w:rPr>
          <w:rFonts w:ascii="Arial" w:hAnsi="Arial" w:cs="Arial"/>
          <w:color w:val="000000"/>
          <w:sz w:val="20"/>
        </w:rPr>
        <w:t>The Data Centre Access Security Policy was issued in May 2017.  The person identified as the policy owner has now left the Force. The document is also dated 20 January 2015 with the title Access Control Policy in the Header.</w:t>
      </w:r>
    </w:p>
    <w:tbl>
      <w:tblPr>
        <w:tblW w:w="0" w:type="auto"/>
        <w:jc w:val="right"/>
        <w:tblBorders>
          <w:top w:val="single" w:sz="12" w:space="0" w:color="FFFFFF"/>
          <w:left w:val="single" w:sz="12" w:space="0" w:color="FFFFFF"/>
          <w:bottom w:val="single" w:sz="12" w:space="0" w:color="FFFFFF"/>
          <w:right w:val="single" w:sz="12" w:space="0" w:color="FFFFFF"/>
          <w:insideH w:val="single" w:sz="12" w:space="0" w:color="FFFFFF"/>
        </w:tblBorders>
        <w:tblLayout w:type="fixed"/>
        <w:tblCellMar>
          <w:top w:w="60" w:type="dxa"/>
          <w:left w:w="120" w:type="dxa"/>
          <w:bottom w:w="60" w:type="dxa"/>
          <w:right w:w="120" w:type="dxa"/>
        </w:tblCellMar>
        <w:tblLook w:val="0000" w:firstRow="0" w:lastRow="0" w:firstColumn="0" w:lastColumn="0" w:noHBand="0" w:noVBand="0"/>
      </w:tblPr>
      <w:tblGrid>
        <w:gridCol w:w="2494"/>
        <w:gridCol w:w="11225"/>
      </w:tblGrid>
      <w:tr w:rsidR="0060188B" w14:paraId="094260D1" w14:textId="77777777" w:rsidTr="0060188B">
        <w:trPr>
          <w:jc w:val="right"/>
        </w:trPr>
        <w:tc>
          <w:tcPr>
            <w:tcW w:w="2494" w:type="dxa"/>
            <w:shd w:val="clear" w:color="auto" w:fill="163D82"/>
          </w:tcPr>
          <w:p w14:paraId="62386B89" w14:textId="77777777" w:rsidR="0060188B" w:rsidRPr="0060188B" w:rsidRDefault="0060188B" w:rsidP="00C95342">
            <w:pPr>
              <w:spacing w:before="60" w:after="60" w:line="271" w:lineRule="auto"/>
              <w:jc w:val="center"/>
              <w:rPr>
                <w:rFonts w:ascii="Arial" w:hAnsi="Arial" w:cs="Arial"/>
                <w:b/>
                <w:color w:val="FFFFFF"/>
                <w:sz w:val="20"/>
              </w:rPr>
            </w:pPr>
            <w:r>
              <w:rPr>
                <w:rFonts w:ascii="Arial" w:hAnsi="Arial" w:cs="Arial"/>
                <w:b/>
                <w:color w:val="FFFFFF"/>
                <w:sz w:val="20"/>
              </w:rPr>
              <w:t>Recommendation: 3</w:t>
            </w:r>
          </w:p>
        </w:tc>
        <w:tc>
          <w:tcPr>
            <w:tcW w:w="11225" w:type="dxa"/>
            <w:vMerge w:val="restart"/>
            <w:shd w:val="clear" w:color="auto" w:fill="F2F2F2"/>
          </w:tcPr>
          <w:p w14:paraId="29825D4F" w14:textId="03AB567C" w:rsidR="0060188B" w:rsidRPr="0060188B" w:rsidRDefault="00C95342" w:rsidP="00534071">
            <w:pPr>
              <w:spacing w:before="60" w:after="60" w:line="271" w:lineRule="auto"/>
              <w:jc w:val="both"/>
              <w:rPr>
                <w:rFonts w:ascii="Arial" w:hAnsi="Arial" w:cs="Arial"/>
                <w:b/>
                <w:color w:val="000000"/>
                <w:sz w:val="20"/>
              </w:rPr>
            </w:pPr>
            <w:r w:rsidRPr="00C95342">
              <w:rPr>
                <w:rFonts w:ascii="Arial" w:hAnsi="Arial" w:cs="Arial"/>
                <w:b/>
                <w:color w:val="000000"/>
                <w:sz w:val="20"/>
              </w:rPr>
              <w:t xml:space="preserve">The various policies and procedures relating to Data </w:t>
            </w:r>
            <w:r w:rsidR="00534071">
              <w:rPr>
                <w:rFonts w:ascii="Arial" w:hAnsi="Arial" w:cs="Arial"/>
                <w:b/>
                <w:color w:val="000000"/>
                <w:sz w:val="20"/>
              </w:rPr>
              <w:t>Quality/Information Governance be</w:t>
            </w:r>
            <w:r w:rsidRPr="00C95342">
              <w:rPr>
                <w:rFonts w:ascii="Arial" w:hAnsi="Arial" w:cs="Arial"/>
                <w:b/>
                <w:color w:val="000000"/>
                <w:sz w:val="20"/>
              </w:rPr>
              <w:t xml:space="preserve"> proof read and updat</w:t>
            </w:r>
            <w:r w:rsidR="00534071">
              <w:rPr>
                <w:rFonts w:ascii="Arial" w:hAnsi="Arial" w:cs="Arial"/>
                <w:b/>
                <w:color w:val="000000"/>
                <w:sz w:val="20"/>
              </w:rPr>
              <w:t>ed</w:t>
            </w:r>
            <w:r w:rsidRPr="00C95342">
              <w:rPr>
                <w:rFonts w:ascii="Arial" w:hAnsi="Arial" w:cs="Arial"/>
                <w:b/>
                <w:color w:val="000000"/>
                <w:sz w:val="20"/>
              </w:rPr>
              <w:t>.</w:t>
            </w:r>
          </w:p>
        </w:tc>
      </w:tr>
      <w:tr w:rsidR="0060188B" w14:paraId="57CC0862" w14:textId="77777777" w:rsidTr="0060188B">
        <w:trPr>
          <w:jc w:val="right"/>
        </w:trPr>
        <w:tc>
          <w:tcPr>
            <w:tcW w:w="2494" w:type="dxa"/>
            <w:shd w:val="clear" w:color="auto" w:fill="FFCC00"/>
          </w:tcPr>
          <w:p w14:paraId="5288DF7B" w14:textId="77777777" w:rsidR="0060188B" w:rsidRPr="0060188B" w:rsidRDefault="0060188B" w:rsidP="00C95342">
            <w:pPr>
              <w:spacing w:before="60" w:after="60" w:line="271" w:lineRule="auto"/>
              <w:jc w:val="center"/>
              <w:rPr>
                <w:rFonts w:ascii="Arial" w:hAnsi="Arial" w:cs="Arial"/>
                <w:b/>
                <w:color w:val="FFFFFF"/>
                <w:sz w:val="20"/>
              </w:rPr>
            </w:pPr>
            <w:r>
              <w:rPr>
                <w:rFonts w:ascii="Arial" w:hAnsi="Arial" w:cs="Arial"/>
                <w:b/>
                <w:color w:val="FFFFFF"/>
                <w:sz w:val="20"/>
              </w:rPr>
              <w:t>Priority: 3</w:t>
            </w:r>
          </w:p>
        </w:tc>
        <w:tc>
          <w:tcPr>
            <w:tcW w:w="11225" w:type="dxa"/>
            <w:vMerge/>
            <w:shd w:val="clear" w:color="auto" w:fill="F2F2F2"/>
          </w:tcPr>
          <w:p w14:paraId="67F25C4E" w14:textId="77777777" w:rsidR="0060188B" w:rsidRDefault="0060188B" w:rsidP="00C95342">
            <w:pPr>
              <w:spacing w:before="60" w:after="60" w:line="271" w:lineRule="auto"/>
              <w:jc w:val="center"/>
              <w:rPr>
                <w:rFonts w:ascii="Arial" w:hAnsi="Arial" w:cs="Arial"/>
                <w:color w:val="000000"/>
                <w:sz w:val="20"/>
              </w:rPr>
            </w:pPr>
          </w:p>
        </w:tc>
      </w:tr>
    </w:tbl>
    <w:p w14:paraId="496A6E98" w14:textId="3C783159" w:rsidR="00C95342" w:rsidRPr="00EE0F84" w:rsidRDefault="0060188B" w:rsidP="00EE0F84">
      <w:pPr>
        <w:pStyle w:val="ListParagraph"/>
        <w:spacing w:before="120" w:after="120" w:line="271" w:lineRule="auto"/>
        <w:ind w:left="1440" w:hanging="731"/>
        <w:contextualSpacing w:val="0"/>
        <w:jc w:val="both"/>
        <w:rPr>
          <w:rFonts w:ascii="Arial" w:hAnsi="Arial" w:cs="Arial"/>
          <w:color w:val="163D82"/>
          <w:sz w:val="20"/>
        </w:rPr>
      </w:pPr>
      <w:r w:rsidRPr="00EE0F84">
        <w:rPr>
          <w:rFonts w:ascii="Arial" w:hAnsi="Arial" w:cs="Arial"/>
          <w:b/>
          <w:color w:val="163D82"/>
          <w:sz w:val="20"/>
        </w:rPr>
        <w:t>Data Protection Impact Assessment</w:t>
      </w:r>
      <w:r w:rsidRPr="00EE0F84">
        <w:rPr>
          <w:rFonts w:ascii="Arial" w:hAnsi="Arial" w:cs="Arial"/>
          <w:color w:val="163D82"/>
          <w:sz w:val="20"/>
        </w:rPr>
        <w:t xml:space="preserve">          </w:t>
      </w:r>
    </w:p>
    <w:p w14:paraId="132192A4" w14:textId="77777777" w:rsidR="0060188B" w:rsidRDefault="0060188B" w:rsidP="00EE0F84">
      <w:pPr>
        <w:pStyle w:val="ListParagraph"/>
        <w:numPr>
          <w:ilvl w:val="1"/>
          <w:numId w:val="2"/>
        </w:numPr>
        <w:spacing w:before="120" w:after="120" w:line="271" w:lineRule="auto"/>
        <w:contextualSpacing w:val="0"/>
        <w:jc w:val="both"/>
        <w:rPr>
          <w:rFonts w:ascii="Arial" w:hAnsi="Arial" w:cs="Arial"/>
          <w:color w:val="000000"/>
          <w:sz w:val="20"/>
        </w:rPr>
      </w:pPr>
      <w:r w:rsidRPr="0060188B">
        <w:rPr>
          <w:rFonts w:ascii="Arial" w:hAnsi="Arial" w:cs="Arial"/>
          <w:color w:val="000000"/>
          <w:sz w:val="20"/>
        </w:rPr>
        <w:t>The data protection impact assessment was issued on 3 October 2018, with a future review due on 3 October 2020.</w:t>
      </w:r>
    </w:p>
    <w:p w14:paraId="0A0353C1" w14:textId="6A09F47A" w:rsidR="00C95342" w:rsidRPr="00EE0F84" w:rsidRDefault="0060188B" w:rsidP="00EE0F84">
      <w:pPr>
        <w:pStyle w:val="ListParagraph"/>
        <w:spacing w:before="120" w:after="120" w:line="271" w:lineRule="auto"/>
        <w:ind w:left="1440" w:hanging="731"/>
        <w:contextualSpacing w:val="0"/>
        <w:jc w:val="both"/>
        <w:rPr>
          <w:rFonts w:ascii="Arial" w:hAnsi="Arial" w:cs="Arial"/>
          <w:b/>
          <w:color w:val="163D82"/>
          <w:sz w:val="20"/>
        </w:rPr>
      </w:pPr>
      <w:r w:rsidRPr="00EE0F84">
        <w:rPr>
          <w:rFonts w:ascii="Arial" w:hAnsi="Arial" w:cs="Arial"/>
          <w:b/>
          <w:color w:val="163D82"/>
          <w:sz w:val="20"/>
        </w:rPr>
        <w:t xml:space="preserve">Information Security Policy                        </w:t>
      </w:r>
    </w:p>
    <w:p w14:paraId="3CB0D31A" w14:textId="77777777" w:rsidR="0060188B" w:rsidRDefault="0060188B" w:rsidP="00EE0F84">
      <w:pPr>
        <w:pStyle w:val="ListParagraph"/>
        <w:numPr>
          <w:ilvl w:val="1"/>
          <w:numId w:val="2"/>
        </w:numPr>
        <w:spacing w:before="120" w:after="120" w:line="271" w:lineRule="auto"/>
        <w:contextualSpacing w:val="0"/>
        <w:jc w:val="both"/>
        <w:rPr>
          <w:rFonts w:ascii="Arial" w:hAnsi="Arial" w:cs="Arial"/>
          <w:color w:val="000000"/>
          <w:sz w:val="20"/>
        </w:rPr>
      </w:pPr>
      <w:r w:rsidRPr="0060188B">
        <w:rPr>
          <w:rFonts w:ascii="Arial" w:hAnsi="Arial" w:cs="Arial"/>
          <w:color w:val="000000"/>
          <w:sz w:val="20"/>
        </w:rPr>
        <w:t>The information security policy was issued in December 2018. The next review date is February 2020.</w:t>
      </w:r>
    </w:p>
    <w:p w14:paraId="669F6AEE" w14:textId="77777777" w:rsidR="00C95342" w:rsidRPr="00EE0F84" w:rsidRDefault="0060188B" w:rsidP="00EE0F84">
      <w:pPr>
        <w:pStyle w:val="ListParagraph"/>
        <w:spacing w:before="120" w:after="120" w:line="271" w:lineRule="auto"/>
        <w:ind w:left="1440" w:hanging="731"/>
        <w:contextualSpacing w:val="0"/>
        <w:jc w:val="both"/>
        <w:rPr>
          <w:rFonts w:ascii="Arial" w:hAnsi="Arial" w:cs="Arial"/>
          <w:b/>
          <w:color w:val="163D82"/>
          <w:sz w:val="20"/>
        </w:rPr>
      </w:pPr>
      <w:r w:rsidRPr="00EE0F84">
        <w:rPr>
          <w:rFonts w:ascii="Arial" w:hAnsi="Arial" w:cs="Arial"/>
          <w:b/>
          <w:color w:val="163D82"/>
          <w:sz w:val="20"/>
        </w:rPr>
        <w:t>Social Media and Electronic C</w:t>
      </w:r>
      <w:r w:rsidR="00C95342" w:rsidRPr="00EE0F84">
        <w:rPr>
          <w:rFonts w:ascii="Arial" w:hAnsi="Arial" w:cs="Arial"/>
          <w:b/>
          <w:color w:val="163D82"/>
          <w:sz w:val="20"/>
        </w:rPr>
        <w:t>ommunication Guidance</w:t>
      </w:r>
      <w:r w:rsidRPr="00EE0F84">
        <w:rPr>
          <w:rFonts w:ascii="Arial" w:hAnsi="Arial" w:cs="Arial"/>
          <w:b/>
          <w:color w:val="163D82"/>
          <w:sz w:val="20"/>
        </w:rPr>
        <w:t xml:space="preserve">                              </w:t>
      </w:r>
    </w:p>
    <w:p w14:paraId="0CD6082D" w14:textId="1AF4E1A9" w:rsidR="0060188B" w:rsidRDefault="0060188B" w:rsidP="00EE0F84">
      <w:pPr>
        <w:pStyle w:val="ListParagraph"/>
        <w:numPr>
          <w:ilvl w:val="1"/>
          <w:numId w:val="2"/>
        </w:numPr>
        <w:spacing w:before="120" w:after="120" w:line="271" w:lineRule="auto"/>
        <w:contextualSpacing w:val="0"/>
        <w:jc w:val="both"/>
        <w:rPr>
          <w:rFonts w:ascii="Arial" w:hAnsi="Arial" w:cs="Arial"/>
          <w:color w:val="000000"/>
          <w:sz w:val="20"/>
        </w:rPr>
      </w:pPr>
      <w:r w:rsidRPr="0060188B">
        <w:rPr>
          <w:rFonts w:ascii="Arial" w:hAnsi="Arial" w:cs="Arial"/>
          <w:color w:val="000000"/>
          <w:sz w:val="20"/>
        </w:rPr>
        <w:t xml:space="preserve">The Social Media </w:t>
      </w:r>
      <w:r w:rsidR="005E714E">
        <w:rPr>
          <w:rFonts w:ascii="Arial" w:hAnsi="Arial" w:cs="Arial"/>
          <w:color w:val="000000"/>
          <w:sz w:val="20"/>
        </w:rPr>
        <w:t>and</w:t>
      </w:r>
      <w:r w:rsidRPr="0060188B">
        <w:rPr>
          <w:rFonts w:ascii="Arial" w:hAnsi="Arial" w:cs="Arial"/>
          <w:color w:val="000000"/>
          <w:sz w:val="20"/>
        </w:rPr>
        <w:t xml:space="preserve"> Electronic Communication Guidance was issued </w:t>
      </w:r>
      <w:r w:rsidR="00C95342">
        <w:rPr>
          <w:rFonts w:ascii="Arial" w:hAnsi="Arial" w:cs="Arial"/>
          <w:color w:val="000000"/>
          <w:sz w:val="20"/>
        </w:rPr>
        <w:t xml:space="preserve">in </w:t>
      </w:r>
      <w:r w:rsidRPr="0060188B">
        <w:rPr>
          <w:rFonts w:ascii="Arial" w:hAnsi="Arial" w:cs="Arial"/>
          <w:color w:val="000000"/>
          <w:sz w:val="20"/>
        </w:rPr>
        <w:t>January 2018 and is due to be reviewed January 2020.</w:t>
      </w:r>
    </w:p>
    <w:p w14:paraId="0A04666A" w14:textId="77777777" w:rsidR="00C95342" w:rsidRPr="00EE0F84" w:rsidRDefault="00C95342" w:rsidP="00EE0F84">
      <w:pPr>
        <w:pStyle w:val="ListParagraph"/>
        <w:spacing w:before="120" w:after="120" w:line="271" w:lineRule="auto"/>
        <w:ind w:left="1440" w:hanging="731"/>
        <w:contextualSpacing w:val="0"/>
        <w:jc w:val="both"/>
        <w:rPr>
          <w:rFonts w:ascii="Arial" w:hAnsi="Arial" w:cs="Arial"/>
          <w:b/>
          <w:color w:val="163D82"/>
          <w:sz w:val="20"/>
        </w:rPr>
      </w:pPr>
      <w:r w:rsidRPr="00EE0F84">
        <w:rPr>
          <w:rFonts w:ascii="Arial" w:hAnsi="Arial" w:cs="Arial"/>
          <w:b/>
          <w:color w:val="163D82"/>
          <w:sz w:val="20"/>
        </w:rPr>
        <w:t>Information Asset Owners</w:t>
      </w:r>
    </w:p>
    <w:p w14:paraId="65D9AF98" w14:textId="1808B72A" w:rsidR="0060188B" w:rsidRDefault="0060188B" w:rsidP="00EE0F84">
      <w:pPr>
        <w:pStyle w:val="ListParagraph"/>
        <w:numPr>
          <w:ilvl w:val="1"/>
          <w:numId w:val="2"/>
        </w:numPr>
        <w:spacing w:before="120" w:after="120" w:line="271" w:lineRule="auto"/>
        <w:contextualSpacing w:val="0"/>
        <w:jc w:val="both"/>
        <w:rPr>
          <w:rFonts w:ascii="Arial" w:hAnsi="Arial" w:cs="Arial"/>
          <w:color w:val="000000"/>
          <w:sz w:val="20"/>
        </w:rPr>
      </w:pPr>
      <w:r w:rsidRPr="0060188B">
        <w:rPr>
          <w:rFonts w:ascii="Arial" w:hAnsi="Arial" w:cs="Arial"/>
          <w:color w:val="000000"/>
          <w:sz w:val="20"/>
        </w:rPr>
        <w:t>At the Audit Committee on the 15 November 2018 the Members were informed that   "Information Asset Owners have been identified across the full breadth of activity and will be important to future assurance work." Examination of two Heads of Service Job Descriptions did not identify detail of the role and expecta</w:t>
      </w:r>
      <w:r w:rsidR="00C95342">
        <w:rPr>
          <w:rFonts w:ascii="Arial" w:hAnsi="Arial" w:cs="Arial"/>
          <w:color w:val="000000"/>
          <w:sz w:val="20"/>
        </w:rPr>
        <w:t>t</w:t>
      </w:r>
      <w:r w:rsidRPr="0060188B">
        <w:rPr>
          <w:rFonts w:ascii="Arial" w:hAnsi="Arial" w:cs="Arial"/>
          <w:color w:val="000000"/>
          <w:sz w:val="20"/>
        </w:rPr>
        <w:t>ion of being an Information Asset Owner.  Given the significance of this role it is recommended that job descriptions should specifically identify this important role and that the Heads of Service should acknowledge the requirements of being an Information Asset Owner</w:t>
      </w:r>
      <w:r w:rsidR="00EE0F84">
        <w:rPr>
          <w:rFonts w:ascii="Arial" w:hAnsi="Arial" w:cs="Arial"/>
          <w:color w:val="000000"/>
          <w:sz w:val="20"/>
        </w:rPr>
        <w:t>.</w:t>
      </w:r>
    </w:p>
    <w:tbl>
      <w:tblPr>
        <w:tblW w:w="0" w:type="auto"/>
        <w:jc w:val="right"/>
        <w:tblBorders>
          <w:top w:val="single" w:sz="12" w:space="0" w:color="FFFFFF"/>
          <w:left w:val="single" w:sz="12" w:space="0" w:color="FFFFFF"/>
          <w:bottom w:val="single" w:sz="12" w:space="0" w:color="FFFFFF"/>
          <w:right w:val="single" w:sz="12" w:space="0" w:color="FFFFFF"/>
          <w:insideH w:val="single" w:sz="12" w:space="0" w:color="FFFFFF"/>
        </w:tblBorders>
        <w:tblLayout w:type="fixed"/>
        <w:tblCellMar>
          <w:top w:w="60" w:type="dxa"/>
          <w:left w:w="120" w:type="dxa"/>
          <w:bottom w:w="60" w:type="dxa"/>
          <w:right w:w="120" w:type="dxa"/>
        </w:tblCellMar>
        <w:tblLook w:val="0000" w:firstRow="0" w:lastRow="0" w:firstColumn="0" w:lastColumn="0" w:noHBand="0" w:noVBand="0"/>
      </w:tblPr>
      <w:tblGrid>
        <w:gridCol w:w="2494"/>
        <w:gridCol w:w="11225"/>
      </w:tblGrid>
      <w:tr w:rsidR="0060188B" w14:paraId="5372DEF3" w14:textId="77777777" w:rsidTr="0060188B">
        <w:trPr>
          <w:jc w:val="right"/>
        </w:trPr>
        <w:tc>
          <w:tcPr>
            <w:tcW w:w="2494" w:type="dxa"/>
            <w:shd w:val="clear" w:color="auto" w:fill="163D82"/>
          </w:tcPr>
          <w:p w14:paraId="6B32582C" w14:textId="77777777" w:rsidR="0060188B" w:rsidRPr="0060188B" w:rsidRDefault="0060188B" w:rsidP="00C95342">
            <w:pPr>
              <w:spacing w:before="60" w:after="60" w:line="271" w:lineRule="auto"/>
              <w:jc w:val="center"/>
              <w:rPr>
                <w:rFonts w:ascii="Arial" w:hAnsi="Arial" w:cs="Arial"/>
                <w:b/>
                <w:color w:val="FFFFFF"/>
                <w:sz w:val="20"/>
              </w:rPr>
            </w:pPr>
            <w:r>
              <w:rPr>
                <w:rFonts w:ascii="Arial" w:hAnsi="Arial" w:cs="Arial"/>
                <w:b/>
                <w:color w:val="FFFFFF"/>
                <w:sz w:val="20"/>
              </w:rPr>
              <w:t>Recommendation: 4</w:t>
            </w:r>
          </w:p>
        </w:tc>
        <w:tc>
          <w:tcPr>
            <w:tcW w:w="11225" w:type="dxa"/>
            <w:vMerge w:val="restart"/>
            <w:shd w:val="clear" w:color="auto" w:fill="F2F2F2"/>
          </w:tcPr>
          <w:p w14:paraId="056D76CA" w14:textId="77777777" w:rsidR="0060188B" w:rsidRPr="0060188B" w:rsidRDefault="0060188B" w:rsidP="00C95342">
            <w:pPr>
              <w:spacing w:before="60" w:after="60" w:line="271" w:lineRule="auto"/>
              <w:jc w:val="both"/>
              <w:rPr>
                <w:rFonts w:ascii="Arial" w:hAnsi="Arial" w:cs="Arial"/>
                <w:b/>
                <w:color w:val="000000"/>
                <w:sz w:val="20"/>
              </w:rPr>
            </w:pPr>
            <w:r>
              <w:rPr>
                <w:rFonts w:ascii="Arial" w:hAnsi="Arial" w:cs="Arial"/>
                <w:b/>
                <w:color w:val="000000"/>
                <w:sz w:val="20"/>
              </w:rPr>
              <w:t>All Information Asset Owners to have within their job descriptions their clearly defined role in relation to information governance.</w:t>
            </w:r>
          </w:p>
        </w:tc>
      </w:tr>
      <w:tr w:rsidR="0060188B" w14:paraId="7ACD23DE" w14:textId="77777777" w:rsidTr="0060188B">
        <w:trPr>
          <w:jc w:val="right"/>
        </w:trPr>
        <w:tc>
          <w:tcPr>
            <w:tcW w:w="2494" w:type="dxa"/>
            <w:shd w:val="clear" w:color="auto" w:fill="FFCC00"/>
          </w:tcPr>
          <w:p w14:paraId="78DFF9A0" w14:textId="77777777" w:rsidR="0060188B" w:rsidRPr="0060188B" w:rsidRDefault="0060188B" w:rsidP="00C95342">
            <w:pPr>
              <w:spacing w:before="60" w:after="60" w:line="271" w:lineRule="auto"/>
              <w:jc w:val="center"/>
              <w:rPr>
                <w:rFonts w:ascii="Arial" w:hAnsi="Arial" w:cs="Arial"/>
                <w:b/>
                <w:color w:val="FFFFFF"/>
                <w:sz w:val="20"/>
              </w:rPr>
            </w:pPr>
            <w:r>
              <w:rPr>
                <w:rFonts w:ascii="Arial" w:hAnsi="Arial" w:cs="Arial"/>
                <w:b/>
                <w:color w:val="FFFFFF"/>
                <w:sz w:val="20"/>
              </w:rPr>
              <w:t>Priority: 3</w:t>
            </w:r>
          </w:p>
        </w:tc>
        <w:tc>
          <w:tcPr>
            <w:tcW w:w="11225" w:type="dxa"/>
            <w:vMerge/>
            <w:shd w:val="clear" w:color="auto" w:fill="F2F2F2"/>
          </w:tcPr>
          <w:p w14:paraId="437857CD" w14:textId="77777777" w:rsidR="0060188B" w:rsidRDefault="0060188B" w:rsidP="00C95342">
            <w:pPr>
              <w:spacing w:before="60" w:after="60" w:line="271" w:lineRule="auto"/>
              <w:jc w:val="center"/>
              <w:rPr>
                <w:rFonts w:ascii="Arial" w:hAnsi="Arial" w:cs="Arial"/>
                <w:color w:val="000000"/>
                <w:sz w:val="20"/>
              </w:rPr>
            </w:pPr>
          </w:p>
        </w:tc>
      </w:tr>
    </w:tbl>
    <w:p w14:paraId="2AE5F808" w14:textId="77777777" w:rsidR="0060188B" w:rsidRDefault="0060188B" w:rsidP="00EE0F84">
      <w:pPr>
        <w:pStyle w:val="ListParagraph"/>
        <w:numPr>
          <w:ilvl w:val="1"/>
          <w:numId w:val="2"/>
        </w:numPr>
        <w:spacing w:before="120" w:after="120" w:line="271" w:lineRule="auto"/>
        <w:contextualSpacing w:val="0"/>
        <w:jc w:val="both"/>
        <w:rPr>
          <w:rFonts w:ascii="Arial" w:hAnsi="Arial" w:cs="Arial"/>
          <w:color w:val="000000"/>
          <w:sz w:val="20"/>
        </w:rPr>
      </w:pPr>
      <w:r w:rsidRPr="0060188B">
        <w:rPr>
          <w:rFonts w:ascii="Arial" w:hAnsi="Arial" w:cs="Arial"/>
          <w:color w:val="000000"/>
          <w:sz w:val="20"/>
        </w:rPr>
        <w:t>In addition, Members were informed that</w:t>
      </w:r>
      <w:r w:rsidR="00C95342">
        <w:rPr>
          <w:rFonts w:ascii="Arial" w:hAnsi="Arial" w:cs="Arial"/>
          <w:color w:val="000000"/>
          <w:sz w:val="20"/>
        </w:rPr>
        <w:t>: "An Information Asset Owners G</w:t>
      </w:r>
      <w:r w:rsidRPr="0060188B">
        <w:rPr>
          <w:rFonts w:ascii="Arial" w:hAnsi="Arial" w:cs="Arial"/>
          <w:color w:val="000000"/>
          <w:sz w:val="20"/>
        </w:rPr>
        <w:t>roup meeting has been formed to support IAOs in discharging their obligations." No evidence could be found to support that this group is established and meeting on a regular basis.</w:t>
      </w:r>
      <w:r w:rsidR="00C95342">
        <w:rPr>
          <w:rFonts w:ascii="Arial" w:hAnsi="Arial" w:cs="Arial"/>
          <w:color w:val="000000"/>
          <w:sz w:val="20"/>
        </w:rPr>
        <w:t xml:space="preserve">  The Group had met but only once on the 20 July 2018.</w:t>
      </w:r>
    </w:p>
    <w:p w14:paraId="53691276" w14:textId="046CB775" w:rsidR="0060188B" w:rsidRDefault="0060188B" w:rsidP="00EE0F84">
      <w:pPr>
        <w:pStyle w:val="ListParagraph"/>
        <w:numPr>
          <w:ilvl w:val="1"/>
          <w:numId w:val="2"/>
        </w:numPr>
        <w:spacing w:before="120" w:after="120" w:line="271" w:lineRule="auto"/>
        <w:contextualSpacing w:val="0"/>
        <w:jc w:val="both"/>
        <w:rPr>
          <w:rFonts w:ascii="Arial" w:hAnsi="Arial" w:cs="Arial"/>
          <w:color w:val="000000"/>
          <w:sz w:val="20"/>
        </w:rPr>
      </w:pPr>
      <w:r w:rsidRPr="0060188B">
        <w:rPr>
          <w:rFonts w:ascii="Arial" w:hAnsi="Arial" w:cs="Arial"/>
          <w:color w:val="000000"/>
          <w:sz w:val="20"/>
        </w:rPr>
        <w:t xml:space="preserve">The report to the Audit Committee in November 2018 clearly indicated that matters were progressing with regard to Information Governance.  Unfortunately, due I expect in the main to the loss of key staff, that this important area of governance has been neglected and does require the attention of the Executive to reinstate its importance within the Force. (See </w:t>
      </w:r>
      <w:r w:rsidR="005E714E">
        <w:rPr>
          <w:rFonts w:ascii="Arial" w:hAnsi="Arial" w:cs="Arial"/>
          <w:color w:val="000000"/>
          <w:sz w:val="20"/>
        </w:rPr>
        <w:t xml:space="preserve">Recommendation </w:t>
      </w:r>
      <w:r w:rsidR="00C95342">
        <w:rPr>
          <w:rFonts w:ascii="Arial" w:hAnsi="Arial" w:cs="Arial"/>
          <w:color w:val="000000"/>
          <w:sz w:val="20"/>
        </w:rPr>
        <w:t>1</w:t>
      </w:r>
      <w:r w:rsidRPr="0060188B">
        <w:rPr>
          <w:rFonts w:ascii="Arial" w:hAnsi="Arial" w:cs="Arial"/>
          <w:color w:val="000000"/>
          <w:sz w:val="20"/>
        </w:rPr>
        <w:t>)</w:t>
      </w:r>
    </w:p>
    <w:p w14:paraId="59C6BF12" w14:textId="0D8D9CE5" w:rsidR="00EE0F84" w:rsidRDefault="00EE0F84">
      <w:pPr>
        <w:rPr>
          <w:rFonts w:ascii="Arial" w:hAnsi="Arial" w:cs="Arial"/>
          <w:color w:val="000000"/>
          <w:sz w:val="20"/>
        </w:rPr>
      </w:pPr>
      <w:r>
        <w:rPr>
          <w:rFonts w:ascii="Arial" w:hAnsi="Arial" w:cs="Arial"/>
          <w:color w:val="000000"/>
          <w:sz w:val="20"/>
        </w:rPr>
        <w:br w:type="page"/>
      </w:r>
    </w:p>
    <w:tbl>
      <w:tblPr>
        <w:tblW w:w="0" w:type="auto"/>
        <w:jc w:val="right"/>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120" w:type="dxa"/>
          <w:bottom w:w="20" w:type="dxa"/>
          <w:right w:w="120" w:type="dxa"/>
        </w:tblCellMar>
        <w:tblLook w:val="0000" w:firstRow="0" w:lastRow="0" w:firstColumn="0" w:lastColumn="0" w:noHBand="0" w:noVBand="0"/>
      </w:tblPr>
      <w:tblGrid>
        <w:gridCol w:w="14400"/>
      </w:tblGrid>
      <w:tr w:rsidR="0060188B" w14:paraId="34A0B9DC" w14:textId="77777777" w:rsidTr="0060188B">
        <w:trPr>
          <w:jc w:val="right"/>
        </w:trPr>
        <w:tc>
          <w:tcPr>
            <w:tcW w:w="14400" w:type="dxa"/>
            <w:shd w:val="clear" w:color="auto" w:fill="FFFFFF"/>
          </w:tcPr>
          <w:p w14:paraId="7DE77C83" w14:textId="77777777" w:rsidR="0060188B" w:rsidRPr="0060188B" w:rsidRDefault="0060188B" w:rsidP="00EE0F84">
            <w:pPr>
              <w:spacing w:before="120" w:after="120" w:line="271" w:lineRule="auto"/>
              <w:rPr>
                <w:rFonts w:ascii="Arial" w:hAnsi="Arial" w:cs="Arial"/>
                <w:b/>
                <w:color w:val="163D82"/>
                <w:sz w:val="20"/>
              </w:rPr>
            </w:pPr>
            <w:r w:rsidRPr="0060188B">
              <w:rPr>
                <w:rFonts w:ascii="Arial" w:hAnsi="Arial" w:cs="Arial"/>
                <w:b/>
                <w:color w:val="163D82"/>
                <w:sz w:val="20"/>
              </w:rPr>
              <w:lastRenderedPageBreak/>
              <w:t>Compliance Risk: Failure to comply with approved policy and procedure leads to potential losses.</w:t>
            </w:r>
          </w:p>
        </w:tc>
      </w:tr>
    </w:tbl>
    <w:p w14:paraId="45C424BE" w14:textId="2F0E94D4" w:rsidR="0060188B" w:rsidRDefault="0060188B" w:rsidP="00EE0F84">
      <w:pPr>
        <w:pStyle w:val="ListParagraph"/>
        <w:numPr>
          <w:ilvl w:val="1"/>
          <w:numId w:val="2"/>
        </w:numPr>
        <w:spacing w:before="120" w:after="120" w:line="271" w:lineRule="auto"/>
        <w:contextualSpacing w:val="0"/>
        <w:jc w:val="both"/>
        <w:rPr>
          <w:rFonts w:ascii="Arial" w:hAnsi="Arial" w:cs="Arial"/>
          <w:color w:val="000000"/>
          <w:sz w:val="20"/>
        </w:rPr>
      </w:pPr>
      <w:r w:rsidRPr="0060188B">
        <w:rPr>
          <w:rFonts w:ascii="Arial" w:hAnsi="Arial" w:cs="Arial"/>
          <w:color w:val="000000"/>
          <w:sz w:val="20"/>
        </w:rPr>
        <w:t xml:space="preserve">The Head of Information Governance and Data Protection Officer undertakes training sessions for staff as required.  All </w:t>
      </w:r>
      <w:r w:rsidR="005E714E">
        <w:rPr>
          <w:rFonts w:ascii="Arial" w:hAnsi="Arial" w:cs="Arial"/>
          <w:color w:val="000000"/>
          <w:sz w:val="20"/>
        </w:rPr>
        <w:t>s</w:t>
      </w:r>
      <w:r w:rsidR="005E714E" w:rsidRPr="0060188B">
        <w:rPr>
          <w:rFonts w:ascii="Arial" w:hAnsi="Arial" w:cs="Arial"/>
          <w:color w:val="000000"/>
          <w:sz w:val="20"/>
        </w:rPr>
        <w:t xml:space="preserve">taff </w:t>
      </w:r>
      <w:r w:rsidRPr="0060188B">
        <w:rPr>
          <w:rFonts w:ascii="Arial" w:hAnsi="Arial" w:cs="Arial"/>
          <w:color w:val="000000"/>
          <w:sz w:val="20"/>
        </w:rPr>
        <w:t>who access and use Force information are responsible and accountable for the information they handle whether on computers, on paper, or through the spoken word.  Data Protection training is mandated for all and must be completed every other year via an on line NCALT training package.</w:t>
      </w:r>
    </w:p>
    <w:p w14:paraId="0B5E9011" w14:textId="0F953DF9" w:rsidR="0060188B" w:rsidRDefault="005E714E" w:rsidP="00EE0F84">
      <w:pPr>
        <w:pStyle w:val="ListParagraph"/>
        <w:numPr>
          <w:ilvl w:val="1"/>
          <w:numId w:val="2"/>
        </w:numPr>
        <w:spacing w:before="120" w:after="120" w:line="271" w:lineRule="auto"/>
        <w:contextualSpacing w:val="0"/>
        <w:jc w:val="both"/>
        <w:rPr>
          <w:rFonts w:ascii="Arial" w:hAnsi="Arial" w:cs="Arial"/>
          <w:color w:val="000000"/>
          <w:sz w:val="20"/>
        </w:rPr>
      </w:pPr>
      <w:r>
        <w:rPr>
          <w:rFonts w:ascii="Arial" w:hAnsi="Arial" w:cs="Arial"/>
          <w:color w:val="000000"/>
          <w:sz w:val="20"/>
        </w:rPr>
        <w:t xml:space="preserve">In relation to </w:t>
      </w:r>
      <w:r w:rsidR="0060188B" w:rsidRPr="005C1152">
        <w:rPr>
          <w:rFonts w:ascii="Arial" w:hAnsi="Arial" w:cs="Arial"/>
          <w:color w:val="000000"/>
          <w:sz w:val="20"/>
        </w:rPr>
        <w:t xml:space="preserve">Information Security Training </w:t>
      </w:r>
      <w:r>
        <w:rPr>
          <w:rFonts w:ascii="Arial" w:hAnsi="Arial" w:cs="Arial"/>
          <w:color w:val="000000"/>
          <w:sz w:val="20"/>
        </w:rPr>
        <w:t>a</w:t>
      </w:r>
      <w:r w:rsidR="0060188B" w:rsidRPr="005C1152">
        <w:rPr>
          <w:rFonts w:ascii="Arial" w:hAnsi="Arial" w:cs="Arial"/>
          <w:color w:val="000000"/>
          <w:sz w:val="20"/>
        </w:rPr>
        <w:t xml:space="preserve">ll staff must complete all required training as specified in the accompanying implementation note. The minimum for all staff is completion of the following e-learning packages available via NCALT:  </w:t>
      </w:r>
    </w:p>
    <w:tbl>
      <w:tblPr>
        <w:tblStyle w:val="TableGrid"/>
        <w:tblW w:w="0" w:type="auto"/>
        <w:tblInd w:w="144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4527"/>
        <w:gridCol w:w="4592"/>
        <w:gridCol w:w="4569"/>
      </w:tblGrid>
      <w:tr w:rsidR="005E714E" w14:paraId="1428E4B4" w14:textId="77777777" w:rsidTr="00EE0F84">
        <w:tc>
          <w:tcPr>
            <w:tcW w:w="5042" w:type="dxa"/>
          </w:tcPr>
          <w:p w14:paraId="45C990B3" w14:textId="77777777" w:rsidR="005E714E" w:rsidRDefault="005E714E" w:rsidP="00EE0F84">
            <w:pPr>
              <w:pStyle w:val="ListParagraph"/>
              <w:numPr>
                <w:ilvl w:val="0"/>
                <w:numId w:val="8"/>
              </w:numPr>
              <w:spacing w:before="120" w:after="120" w:line="271" w:lineRule="auto"/>
              <w:ind w:left="425" w:hanging="425"/>
              <w:contextualSpacing w:val="0"/>
              <w:jc w:val="both"/>
              <w:rPr>
                <w:rFonts w:ascii="Arial" w:hAnsi="Arial" w:cs="Arial"/>
                <w:color w:val="000000"/>
                <w:sz w:val="20"/>
              </w:rPr>
            </w:pPr>
            <w:r>
              <w:rPr>
                <w:rFonts w:ascii="Arial" w:hAnsi="Arial" w:cs="Arial"/>
                <w:color w:val="000000"/>
                <w:sz w:val="20"/>
              </w:rPr>
              <w:t>Protecting Information - Level 1</w:t>
            </w:r>
          </w:p>
        </w:tc>
        <w:tc>
          <w:tcPr>
            <w:tcW w:w="5043" w:type="dxa"/>
          </w:tcPr>
          <w:p w14:paraId="60C10987" w14:textId="77777777" w:rsidR="005E714E" w:rsidRDefault="005E714E" w:rsidP="00EE0F84">
            <w:pPr>
              <w:pStyle w:val="ListParagraph"/>
              <w:numPr>
                <w:ilvl w:val="0"/>
                <w:numId w:val="8"/>
              </w:numPr>
              <w:spacing w:before="120" w:after="120" w:line="271" w:lineRule="auto"/>
              <w:ind w:left="672" w:hanging="567"/>
              <w:contextualSpacing w:val="0"/>
              <w:jc w:val="both"/>
              <w:rPr>
                <w:rFonts w:ascii="Arial" w:hAnsi="Arial" w:cs="Arial"/>
                <w:color w:val="000000"/>
                <w:sz w:val="20"/>
              </w:rPr>
            </w:pPr>
            <w:r>
              <w:rPr>
                <w:rFonts w:ascii="Arial" w:hAnsi="Arial" w:cs="Arial"/>
                <w:color w:val="000000"/>
                <w:sz w:val="20"/>
              </w:rPr>
              <w:t>Government Security Classification</w:t>
            </w:r>
          </w:p>
        </w:tc>
        <w:tc>
          <w:tcPr>
            <w:tcW w:w="5043" w:type="dxa"/>
          </w:tcPr>
          <w:p w14:paraId="68976C76" w14:textId="77777777" w:rsidR="005E714E" w:rsidRDefault="005E714E" w:rsidP="00EE0F84">
            <w:pPr>
              <w:pStyle w:val="ListParagraph"/>
              <w:numPr>
                <w:ilvl w:val="0"/>
                <w:numId w:val="8"/>
              </w:numPr>
              <w:spacing w:before="120" w:after="120" w:line="271" w:lineRule="auto"/>
              <w:ind w:left="700" w:hanging="567"/>
              <w:contextualSpacing w:val="0"/>
              <w:jc w:val="both"/>
              <w:rPr>
                <w:rFonts w:ascii="Arial" w:hAnsi="Arial" w:cs="Arial"/>
                <w:color w:val="000000"/>
                <w:sz w:val="20"/>
              </w:rPr>
            </w:pPr>
            <w:r>
              <w:rPr>
                <w:rFonts w:ascii="Arial" w:hAnsi="Arial" w:cs="Arial"/>
                <w:color w:val="000000"/>
                <w:sz w:val="20"/>
              </w:rPr>
              <w:t xml:space="preserve">Data Protection - Foundation Level </w:t>
            </w:r>
          </w:p>
        </w:tc>
      </w:tr>
    </w:tbl>
    <w:p w14:paraId="7FDA8E33" w14:textId="77777777" w:rsidR="005E714E" w:rsidRPr="005C1152" w:rsidRDefault="005E714E" w:rsidP="005C1152">
      <w:pPr>
        <w:pStyle w:val="ListParagraph"/>
        <w:spacing w:before="120" w:after="120" w:line="271" w:lineRule="auto"/>
        <w:ind w:left="1440"/>
        <w:contextualSpacing w:val="0"/>
        <w:jc w:val="both"/>
        <w:rPr>
          <w:rFonts w:ascii="Arial" w:hAnsi="Arial" w:cs="Arial"/>
          <w:color w:val="000000"/>
          <w:sz w:val="20"/>
        </w:rPr>
      </w:pPr>
      <w:r>
        <w:rPr>
          <w:rFonts w:ascii="Arial" w:hAnsi="Arial" w:cs="Arial"/>
          <w:color w:val="000000"/>
          <w:sz w:val="20"/>
        </w:rPr>
        <w:t>In addition, Information Asset Owners must also complete Protecting Information - Level 2.</w:t>
      </w:r>
    </w:p>
    <w:p w14:paraId="55B5293A" w14:textId="57AACED0" w:rsidR="00F37C56" w:rsidRDefault="0060188B" w:rsidP="00EE0F84">
      <w:pPr>
        <w:pStyle w:val="ListParagraph"/>
        <w:numPr>
          <w:ilvl w:val="1"/>
          <w:numId w:val="2"/>
        </w:numPr>
        <w:spacing w:before="120" w:after="120" w:line="271" w:lineRule="auto"/>
        <w:contextualSpacing w:val="0"/>
        <w:jc w:val="both"/>
        <w:rPr>
          <w:rFonts w:ascii="Arial" w:hAnsi="Arial" w:cs="Arial"/>
          <w:color w:val="000000"/>
          <w:sz w:val="20"/>
        </w:rPr>
      </w:pPr>
      <w:r w:rsidRPr="0060188B">
        <w:rPr>
          <w:rFonts w:ascii="Arial" w:hAnsi="Arial" w:cs="Arial"/>
          <w:color w:val="000000"/>
          <w:sz w:val="20"/>
        </w:rPr>
        <w:t>It was noted that due to staff changes</w:t>
      </w:r>
      <w:r w:rsidR="00BA31AF">
        <w:rPr>
          <w:rFonts w:ascii="Arial" w:hAnsi="Arial" w:cs="Arial"/>
          <w:color w:val="000000"/>
          <w:sz w:val="20"/>
        </w:rPr>
        <w:t xml:space="preserve"> </w:t>
      </w:r>
      <w:r w:rsidRPr="0060188B">
        <w:rPr>
          <w:rFonts w:ascii="Arial" w:hAnsi="Arial" w:cs="Arial"/>
          <w:color w:val="000000"/>
          <w:sz w:val="20"/>
        </w:rPr>
        <w:t xml:space="preserve">an up </w:t>
      </w:r>
      <w:r w:rsidR="00F37C56">
        <w:rPr>
          <w:rFonts w:ascii="Arial" w:hAnsi="Arial" w:cs="Arial"/>
          <w:color w:val="000000"/>
          <w:sz w:val="20"/>
        </w:rPr>
        <w:t>to date record was not in existe</w:t>
      </w:r>
      <w:r w:rsidRPr="0060188B">
        <w:rPr>
          <w:rFonts w:ascii="Arial" w:hAnsi="Arial" w:cs="Arial"/>
          <w:color w:val="000000"/>
          <w:sz w:val="20"/>
        </w:rPr>
        <w:t xml:space="preserve">nce for all the Information Asset Owners throughout the Force.  In addition, a procedure needs to be in place to maintain an up to date list of the Information Asset Owners.  (See </w:t>
      </w:r>
      <w:r w:rsidR="00BA31AF">
        <w:rPr>
          <w:rFonts w:ascii="Arial" w:hAnsi="Arial" w:cs="Arial"/>
          <w:color w:val="000000"/>
          <w:sz w:val="20"/>
        </w:rPr>
        <w:t>R</w:t>
      </w:r>
      <w:r w:rsidR="00BA31AF" w:rsidRPr="0060188B">
        <w:rPr>
          <w:rFonts w:ascii="Arial" w:hAnsi="Arial" w:cs="Arial"/>
          <w:color w:val="000000"/>
          <w:sz w:val="20"/>
        </w:rPr>
        <w:t>ecomme</w:t>
      </w:r>
      <w:r w:rsidR="00BA31AF">
        <w:rPr>
          <w:rFonts w:ascii="Arial" w:hAnsi="Arial" w:cs="Arial"/>
          <w:color w:val="000000"/>
          <w:sz w:val="20"/>
        </w:rPr>
        <w:t xml:space="preserve">ndation </w:t>
      </w:r>
      <w:r w:rsidR="00F37C56">
        <w:rPr>
          <w:rFonts w:ascii="Arial" w:hAnsi="Arial" w:cs="Arial"/>
          <w:color w:val="000000"/>
          <w:sz w:val="20"/>
        </w:rPr>
        <w:t>2</w:t>
      </w:r>
      <w:r w:rsidRPr="0060188B">
        <w:rPr>
          <w:rFonts w:ascii="Arial" w:hAnsi="Arial" w:cs="Arial"/>
          <w:color w:val="000000"/>
          <w:sz w:val="20"/>
        </w:rPr>
        <w:t>)</w:t>
      </w:r>
    </w:p>
    <w:p w14:paraId="21FB8B1C" w14:textId="4ECCF943" w:rsidR="0060188B" w:rsidRDefault="0060188B" w:rsidP="00EE0F84">
      <w:pPr>
        <w:pStyle w:val="ListParagraph"/>
        <w:numPr>
          <w:ilvl w:val="1"/>
          <w:numId w:val="2"/>
        </w:numPr>
        <w:spacing w:before="120" w:after="120" w:line="271" w:lineRule="auto"/>
        <w:contextualSpacing w:val="0"/>
        <w:jc w:val="both"/>
        <w:rPr>
          <w:rFonts w:ascii="Arial" w:hAnsi="Arial" w:cs="Arial"/>
          <w:color w:val="000000"/>
          <w:sz w:val="20"/>
        </w:rPr>
      </w:pPr>
      <w:r w:rsidRPr="0060188B">
        <w:rPr>
          <w:rFonts w:ascii="Arial" w:hAnsi="Arial" w:cs="Arial"/>
          <w:color w:val="000000"/>
          <w:sz w:val="20"/>
        </w:rPr>
        <w:t xml:space="preserve">The Force </w:t>
      </w:r>
      <w:r w:rsidR="00BA31AF" w:rsidRPr="0060188B">
        <w:rPr>
          <w:rFonts w:ascii="Arial" w:hAnsi="Arial" w:cs="Arial"/>
          <w:color w:val="000000"/>
          <w:sz w:val="20"/>
        </w:rPr>
        <w:t>ha</w:t>
      </w:r>
      <w:r w:rsidR="00BA31AF">
        <w:rPr>
          <w:rFonts w:ascii="Arial" w:hAnsi="Arial" w:cs="Arial"/>
          <w:color w:val="000000"/>
          <w:sz w:val="20"/>
        </w:rPr>
        <w:t>s</w:t>
      </w:r>
      <w:r w:rsidR="00BA31AF" w:rsidRPr="0060188B">
        <w:rPr>
          <w:rFonts w:ascii="Arial" w:hAnsi="Arial" w:cs="Arial"/>
          <w:color w:val="000000"/>
          <w:sz w:val="20"/>
        </w:rPr>
        <w:t xml:space="preserve"> </w:t>
      </w:r>
      <w:r w:rsidRPr="0060188B">
        <w:rPr>
          <w:rFonts w:ascii="Arial" w:hAnsi="Arial" w:cs="Arial"/>
          <w:color w:val="000000"/>
          <w:sz w:val="20"/>
        </w:rPr>
        <w:t>engaged with Experian to assist in the process of managing data received by the Force. The main database which holds Police data is the Niche system and with Experian's assistance the data held has been "cleansed" to remove many of the duplicate records that existed. As a direct result data quality has significantly improved.  All data received is now processed in a timely manner to provide as far as possible accurate, complete and relevant data held within Niche.</w:t>
      </w:r>
    </w:p>
    <w:p w14:paraId="4A14805F" w14:textId="77777777" w:rsidR="0060188B" w:rsidRDefault="0060188B" w:rsidP="00EE0F84">
      <w:pPr>
        <w:pStyle w:val="ListParagraph"/>
        <w:numPr>
          <w:ilvl w:val="1"/>
          <w:numId w:val="2"/>
        </w:numPr>
        <w:spacing w:before="120" w:after="120" w:line="271" w:lineRule="auto"/>
        <w:contextualSpacing w:val="0"/>
        <w:jc w:val="both"/>
        <w:rPr>
          <w:rFonts w:ascii="Arial" w:hAnsi="Arial" w:cs="Arial"/>
          <w:color w:val="000000"/>
          <w:sz w:val="20"/>
        </w:rPr>
      </w:pPr>
      <w:r w:rsidRPr="0060188B">
        <w:rPr>
          <w:rFonts w:ascii="Arial" w:hAnsi="Arial" w:cs="Arial"/>
          <w:color w:val="000000"/>
          <w:sz w:val="20"/>
        </w:rPr>
        <w:t>Information asset registers and document retention schedules are in place.</w:t>
      </w:r>
    </w:p>
    <w:p w14:paraId="0F8D9621" w14:textId="77777777" w:rsidR="0060188B" w:rsidRDefault="0060188B" w:rsidP="00EE0F84">
      <w:pPr>
        <w:pStyle w:val="ListParagraph"/>
        <w:numPr>
          <w:ilvl w:val="1"/>
          <w:numId w:val="2"/>
        </w:numPr>
        <w:spacing w:before="120" w:after="120" w:line="271" w:lineRule="auto"/>
        <w:contextualSpacing w:val="0"/>
        <w:jc w:val="both"/>
        <w:rPr>
          <w:rFonts w:ascii="Arial" w:hAnsi="Arial" w:cs="Arial"/>
          <w:color w:val="000000"/>
          <w:sz w:val="20"/>
        </w:rPr>
      </w:pPr>
      <w:r w:rsidRPr="0060188B">
        <w:rPr>
          <w:rFonts w:ascii="Arial" w:hAnsi="Arial" w:cs="Arial"/>
          <w:color w:val="000000"/>
          <w:sz w:val="20"/>
        </w:rPr>
        <w:t>Manual records are known</w:t>
      </w:r>
      <w:r w:rsidR="00F37C56">
        <w:rPr>
          <w:rFonts w:ascii="Arial" w:hAnsi="Arial" w:cs="Arial"/>
          <w:color w:val="000000"/>
          <w:sz w:val="20"/>
        </w:rPr>
        <w:t xml:space="preserve"> and are securely controlled and</w:t>
      </w:r>
      <w:r w:rsidRPr="0060188B">
        <w:rPr>
          <w:rFonts w:ascii="Arial" w:hAnsi="Arial" w:cs="Arial"/>
          <w:color w:val="000000"/>
          <w:sz w:val="20"/>
        </w:rPr>
        <w:t xml:space="preserve"> are available, if required</w:t>
      </w:r>
    </w:p>
    <w:p w14:paraId="45C52CC1" w14:textId="77777777" w:rsidR="0060188B" w:rsidRDefault="0060188B" w:rsidP="00EE0F84">
      <w:pPr>
        <w:pStyle w:val="ListParagraph"/>
        <w:numPr>
          <w:ilvl w:val="1"/>
          <w:numId w:val="2"/>
        </w:numPr>
        <w:spacing w:before="120" w:after="120" w:line="271" w:lineRule="auto"/>
        <w:contextualSpacing w:val="0"/>
        <w:jc w:val="both"/>
        <w:rPr>
          <w:rFonts w:ascii="Arial" w:hAnsi="Arial" w:cs="Arial"/>
          <w:color w:val="000000"/>
          <w:sz w:val="20"/>
        </w:rPr>
      </w:pPr>
      <w:r w:rsidRPr="0060188B">
        <w:rPr>
          <w:rFonts w:ascii="Arial" w:hAnsi="Arial" w:cs="Arial"/>
          <w:color w:val="000000"/>
          <w:sz w:val="20"/>
        </w:rPr>
        <w:t>Data sharing and third party data processing protocols are in place to manage and control data transferred to and from third parties.</w:t>
      </w:r>
    </w:p>
    <w:p w14:paraId="3852CDDE" w14:textId="77777777" w:rsidR="0060188B" w:rsidRDefault="0060188B" w:rsidP="00EE0F84">
      <w:pPr>
        <w:spacing w:before="120" w:after="120" w:line="271" w:lineRule="auto"/>
        <w:jc w:val="both"/>
        <w:rPr>
          <w:rFonts w:ascii="Arial" w:hAnsi="Arial" w:cs="Arial"/>
          <w:color w:val="000000"/>
          <w:sz w:val="20"/>
        </w:rPr>
      </w:pPr>
    </w:p>
    <w:p w14:paraId="5BB08AC0" w14:textId="77777777" w:rsidR="0060188B" w:rsidRDefault="0060188B" w:rsidP="00EE0F84">
      <w:pPr>
        <w:spacing w:before="120" w:after="120" w:line="271" w:lineRule="auto"/>
        <w:jc w:val="center"/>
        <w:rPr>
          <w:rFonts w:ascii="Arial" w:hAnsi="Arial" w:cs="Arial"/>
          <w:color w:val="000000"/>
          <w:sz w:val="20"/>
        </w:rPr>
      </w:pPr>
      <w:r w:rsidRPr="0060188B">
        <w:rPr>
          <w:rFonts w:ascii="Arial" w:hAnsi="Arial" w:cs="Arial"/>
          <w:color w:val="000000"/>
          <w:sz w:val="20"/>
        </w:rPr>
        <w:t>---------------</w:t>
      </w:r>
    </w:p>
    <w:p w14:paraId="1EC7BE12" w14:textId="77777777" w:rsidR="0060188B" w:rsidRDefault="0060188B" w:rsidP="00EE0F84">
      <w:pPr>
        <w:spacing w:before="120" w:after="120" w:line="271" w:lineRule="auto"/>
        <w:jc w:val="both"/>
        <w:rPr>
          <w:rFonts w:ascii="Arial" w:hAnsi="Arial" w:cs="Arial"/>
          <w:color w:val="000000"/>
          <w:sz w:val="20"/>
        </w:rPr>
      </w:pPr>
    </w:p>
    <w:sectPr w:rsidR="0060188B" w:rsidSect="00EE0F84">
      <w:type w:val="continuous"/>
      <w:pgSz w:w="16838" w:h="11906" w:orient="landscape"/>
      <w:pgMar w:top="850" w:right="850" w:bottom="850" w:left="850" w:header="283"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DD08086" w14:textId="77777777" w:rsidR="007A3049" w:rsidRDefault="007A3049" w:rsidP="0060188B">
      <w:pPr>
        <w:spacing w:after="0" w:line="240" w:lineRule="auto"/>
      </w:pPr>
      <w:r>
        <w:separator/>
      </w:r>
    </w:p>
  </w:endnote>
  <w:endnote w:type="continuationSeparator" w:id="0">
    <w:p w14:paraId="3BB4AEA2" w14:textId="77777777" w:rsidR="007A3049" w:rsidRDefault="007A3049" w:rsidP="0060188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CellMar>
        <w:top w:w="200" w:type="dxa"/>
        <w:left w:w="60" w:type="dxa"/>
        <w:bottom w:w="60" w:type="dxa"/>
        <w:right w:w="60" w:type="dxa"/>
      </w:tblCellMar>
      <w:tblLook w:val="0000" w:firstRow="0" w:lastRow="0" w:firstColumn="0" w:lastColumn="0" w:noHBand="0" w:noVBand="0"/>
    </w:tblPr>
    <w:tblGrid>
      <w:gridCol w:w="567"/>
      <w:gridCol w:w="2551"/>
    </w:tblGrid>
    <w:tr w:rsidR="0060188B" w:rsidRPr="0060188B" w14:paraId="341A4CF9" w14:textId="77777777" w:rsidTr="0060188B">
      <w:trPr>
        <w:trHeight w:hRule="exact" w:val="100"/>
      </w:trPr>
      <w:tc>
        <w:tcPr>
          <w:tcW w:w="567" w:type="dxa"/>
          <w:shd w:val="clear" w:color="auto" w:fill="auto"/>
        </w:tcPr>
        <w:p w14:paraId="3CED9209" w14:textId="77777777" w:rsidR="0060188B" w:rsidRPr="0060188B" w:rsidRDefault="0060188B" w:rsidP="0060188B">
          <w:pPr>
            <w:pStyle w:val="Footer"/>
            <w:spacing w:after="120"/>
            <w:rPr>
              <w:sz w:val="12"/>
            </w:rPr>
          </w:pPr>
        </w:p>
      </w:tc>
      <w:tc>
        <w:tcPr>
          <w:tcW w:w="2551" w:type="dxa"/>
          <w:shd w:val="clear" w:color="auto" w:fill="auto"/>
        </w:tcPr>
        <w:p w14:paraId="01083D0A" w14:textId="77777777" w:rsidR="0060188B" w:rsidRPr="0060188B" w:rsidRDefault="0060188B" w:rsidP="0060188B">
          <w:pPr>
            <w:pStyle w:val="Footer"/>
            <w:spacing w:after="120"/>
            <w:rPr>
              <w:sz w:val="12"/>
            </w:rPr>
          </w:pPr>
        </w:p>
      </w:tc>
    </w:tr>
    <w:tr w:rsidR="0060188B" w:rsidRPr="0060188B" w14:paraId="153CDB74" w14:textId="77777777" w:rsidTr="0060188B">
      <w:trPr>
        <w:trHeight w:hRule="exact" w:val="680"/>
      </w:trPr>
      <w:tc>
        <w:tcPr>
          <w:tcW w:w="567" w:type="dxa"/>
          <w:shd w:val="clear" w:color="auto" w:fill="auto"/>
        </w:tcPr>
        <w:p w14:paraId="7007C9F7" w14:textId="77777777" w:rsidR="0060188B" w:rsidRPr="0060188B" w:rsidRDefault="0060188B" w:rsidP="0060188B">
          <w:pPr>
            <w:pStyle w:val="Footer"/>
            <w:spacing w:after="120"/>
            <w:rPr>
              <w:rFonts w:ascii="Calibri" w:hAnsi="Calibri" w:cs="Calibri"/>
              <w:b/>
              <w:color w:val="FFFFFF"/>
              <w:sz w:val="28"/>
            </w:rPr>
          </w:pPr>
        </w:p>
      </w:tc>
      <w:tc>
        <w:tcPr>
          <w:tcW w:w="2551" w:type="dxa"/>
          <w:shd w:val="clear" w:color="auto" w:fill="163D82"/>
          <w:tcMar>
            <w:left w:w="0" w:type="dxa"/>
          </w:tcMar>
          <w:vAlign w:val="center"/>
        </w:tcPr>
        <w:p w14:paraId="75DC0871" w14:textId="20EE778F" w:rsidR="0060188B" w:rsidRPr="00CB5C57" w:rsidRDefault="003A127E" w:rsidP="0060188B">
          <w:pPr>
            <w:pStyle w:val="Footer"/>
            <w:spacing w:after="120"/>
            <w:jc w:val="center"/>
            <w:rPr>
              <w:rFonts w:ascii="Arial" w:hAnsi="Arial" w:cs="Arial"/>
              <w:b/>
              <w:color w:val="FFFFFF"/>
              <w:sz w:val="28"/>
            </w:rPr>
          </w:pPr>
          <w:r>
            <w:rPr>
              <w:rFonts w:ascii="Arial" w:hAnsi="Arial" w:cs="Arial"/>
              <w:b/>
              <w:color w:val="FFFFFF"/>
              <w:sz w:val="28"/>
            </w:rPr>
            <w:t>September</w:t>
          </w:r>
          <w:r w:rsidR="0060188B" w:rsidRPr="00CB5C57">
            <w:rPr>
              <w:rFonts w:ascii="Arial" w:hAnsi="Arial" w:cs="Arial"/>
              <w:b/>
              <w:color w:val="FFFFFF"/>
              <w:sz w:val="28"/>
            </w:rPr>
            <w:t xml:space="preserve"> 2019</w:t>
          </w:r>
        </w:p>
      </w:tc>
    </w:tr>
  </w:tbl>
  <w:p w14:paraId="5ABBA31E" w14:textId="77777777" w:rsidR="0060188B" w:rsidRDefault="0060188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60" w:type="dxa"/>
        <w:right w:w="60" w:type="dxa"/>
      </w:tblCellMar>
      <w:tblLook w:val="0000" w:firstRow="0" w:lastRow="0" w:firstColumn="0" w:lastColumn="0" w:noHBand="0" w:noVBand="0"/>
    </w:tblPr>
    <w:tblGrid>
      <w:gridCol w:w="1417"/>
      <w:gridCol w:w="12586"/>
      <w:gridCol w:w="1191"/>
    </w:tblGrid>
    <w:tr w:rsidR="0060188B" w:rsidRPr="0060188B" w14:paraId="7A3F8628" w14:textId="77777777" w:rsidTr="0060188B">
      <w:trPr>
        <w:trHeight w:hRule="exact" w:val="100"/>
      </w:trPr>
      <w:tc>
        <w:tcPr>
          <w:tcW w:w="1417" w:type="dxa"/>
          <w:shd w:val="clear" w:color="auto" w:fill="auto"/>
        </w:tcPr>
        <w:p w14:paraId="0F0AAA7C" w14:textId="77777777" w:rsidR="0060188B" w:rsidRPr="0060188B" w:rsidRDefault="0060188B" w:rsidP="0060188B">
          <w:pPr>
            <w:pStyle w:val="Footer"/>
            <w:spacing w:after="120"/>
            <w:rPr>
              <w:sz w:val="12"/>
            </w:rPr>
          </w:pPr>
        </w:p>
      </w:tc>
      <w:tc>
        <w:tcPr>
          <w:tcW w:w="12586" w:type="dxa"/>
          <w:shd w:val="clear" w:color="auto" w:fill="auto"/>
        </w:tcPr>
        <w:p w14:paraId="273B2067" w14:textId="77777777" w:rsidR="0060188B" w:rsidRPr="0060188B" w:rsidRDefault="0060188B" w:rsidP="0060188B">
          <w:pPr>
            <w:pStyle w:val="Footer"/>
            <w:spacing w:after="120"/>
            <w:rPr>
              <w:sz w:val="12"/>
            </w:rPr>
          </w:pPr>
        </w:p>
      </w:tc>
      <w:tc>
        <w:tcPr>
          <w:tcW w:w="1191" w:type="dxa"/>
          <w:shd w:val="clear" w:color="auto" w:fill="auto"/>
        </w:tcPr>
        <w:p w14:paraId="2256E297" w14:textId="77777777" w:rsidR="0060188B" w:rsidRPr="0060188B" w:rsidRDefault="0060188B" w:rsidP="0060188B">
          <w:pPr>
            <w:pStyle w:val="Footer"/>
            <w:spacing w:after="120"/>
            <w:rPr>
              <w:sz w:val="12"/>
            </w:rPr>
          </w:pPr>
        </w:p>
      </w:tc>
    </w:tr>
    <w:tr w:rsidR="0060188B" w:rsidRPr="0060188B" w14:paraId="1AE5DFDE" w14:textId="77777777" w:rsidTr="0060188B">
      <w:trPr>
        <w:trHeight w:hRule="exact" w:val="397"/>
      </w:trPr>
      <w:tc>
        <w:tcPr>
          <w:tcW w:w="1417" w:type="dxa"/>
          <w:shd w:val="clear" w:color="auto" w:fill="auto"/>
          <w:vAlign w:val="bottom"/>
        </w:tcPr>
        <w:p w14:paraId="720A9B6C" w14:textId="1B64C197" w:rsidR="0060188B" w:rsidRPr="0060188B" w:rsidRDefault="0060188B" w:rsidP="0060188B">
          <w:pPr>
            <w:pStyle w:val="Footer"/>
            <w:spacing w:after="120"/>
            <w:rPr>
              <w:rFonts w:ascii="Arial" w:hAnsi="Arial" w:cs="Arial"/>
              <w:b/>
              <w:outline/>
              <w:color w:val="000000"/>
              <w:sz w:val="32"/>
            </w:rPr>
          </w:pPr>
        </w:p>
      </w:tc>
      <w:tc>
        <w:tcPr>
          <w:tcW w:w="12586" w:type="dxa"/>
          <w:shd w:val="clear" w:color="auto" w:fill="auto"/>
          <w:vAlign w:val="center"/>
        </w:tcPr>
        <w:p w14:paraId="4C776BD1" w14:textId="6744223A" w:rsidR="0060188B" w:rsidRPr="0060188B" w:rsidRDefault="007804CD" w:rsidP="007804CD">
          <w:pPr>
            <w:pStyle w:val="Footer"/>
            <w:jc w:val="right"/>
            <w:rPr>
              <w:rFonts w:ascii="Arial" w:hAnsi="Arial" w:cs="Arial"/>
              <w:color w:val="808080"/>
              <w:sz w:val="16"/>
            </w:rPr>
          </w:pPr>
          <w:r w:rsidRPr="007804CD">
            <w:rPr>
              <w:rFonts w:ascii="Arial" w:hAnsi="Arial" w:cs="Arial"/>
              <w:color w:val="808080"/>
              <w:sz w:val="16"/>
            </w:rPr>
            <w:t>The Police and Crime Commissioner for Cleveland</w:t>
          </w:r>
          <w:r w:rsidR="00CB5C57">
            <w:rPr>
              <w:rFonts w:ascii="Arial" w:hAnsi="Arial" w:cs="Arial"/>
              <w:color w:val="808080"/>
              <w:sz w:val="16"/>
            </w:rPr>
            <w:t xml:space="preserve"> </w:t>
          </w:r>
          <w:r w:rsidRPr="007804CD">
            <w:rPr>
              <w:rFonts w:ascii="Arial" w:hAnsi="Arial" w:cs="Arial"/>
              <w:color w:val="808080"/>
              <w:sz w:val="16"/>
            </w:rPr>
            <w:t>and the Chief Constable Cleveland Police</w:t>
          </w:r>
        </w:p>
        <w:p w14:paraId="1C6FFC4E" w14:textId="2709C672" w:rsidR="0060188B" w:rsidRPr="0060188B" w:rsidRDefault="0060188B" w:rsidP="00CB5C57">
          <w:pPr>
            <w:pStyle w:val="Footer"/>
            <w:jc w:val="right"/>
            <w:rPr>
              <w:rFonts w:ascii="Arial" w:hAnsi="Arial" w:cs="Arial"/>
              <w:color w:val="808080"/>
              <w:sz w:val="16"/>
            </w:rPr>
          </w:pPr>
          <w:r w:rsidRPr="0060188B">
            <w:rPr>
              <w:rFonts w:ascii="Arial" w:hAnsi="Arial" w:cs="Arial"/>
              <w:color w:val="808080"/>
              <w:sz w:val="16"/>
            </w:rPr>
            <w:t>Assurance Review of Governance – Data Quality</w:t>
          </w:r>
          <w:r w:rsidR="00CB5C57">
            <w:rPr>
              <w:rFonts w:ascii="Arial" w:hAnsi="Arial" w:cs="Arial"/>
              <w:color w:val="808080"/>
              <w:sz w:val="16"/>
            </w:rPr>
            <w:t xml:space="preserve"> /</w:t>
          </w:r>
          <w:r w:rsidRPr="0060188B">
            <w:rPr>
              <w:rFonts w:ascii="Arial" w:hAnsi="Arial" w:cs="Arial"/>
              <w:color w:val="808080"/>
              <w:sz w:val="16"/>
            </w:rPr>
            <w:t xml:space="preserve"> Information Governance</w:t>
          </w:r>
        </w:p>
      </w:tc>
      <w:tc>
        <w:tcPr>
          <w:tcW w:w="1191" w:type="dxa"/>
          <w:shd w:val="clear" w:color="auto" w:fill="808080"/>
          <w:vAlign w:val="center"/>
        </w:tcPr>
        <w:p w14:paraId="0F2F0BD7" w14:textId="1FA3970B" w:rsidR="0060188B" w:rsidRPr="0060188B" w:rsidRDefault="0060188B" w:rsidP="0060188B">
          <w:pPr>
            <w:pStyle w:val="Footer"/>
            <w:spacing w:after="120"/>
            <w:jc w:val="center"/>
            <w:rPr>
              <w:rFonts w:ascii="Arial" w:hAnsi="Arial" w:cs="Arial"/>
              <w:b/>
              <w:color w:val="FFFFFF"/>
              <w:sz w:val="16"/>
            </w:rPr>
          </w:pPr>
          <w:r w:rsidRPr="0060188B">
            <w:rPr>
              <w:rFonts w:ascii="Arial" w:hAnsi="Arial" w:cs="Arial"/>
              <w:b/>
              <w:color w:val="FFFFFF"/>
              <w:sz w:val="16"/>
            </w:rPr>
            <w:t xml:space="preserve">Page </w:t>
          </w:r>
          <w:r w:rsidRPr="0060188B">
            <w:rPr>
              <w:rFonts w:ascii="Arial" w:hAnsi="Arial" w:cs="Arial"/>
              <w:b/>
              <w:color w:val="FFFFFF"/>
              <w:sz w:val="16"/>
            </w:rPr>
            <w:fldChar w:fldCharType="begin"/>
          </w:r>
          <w:r w:rsidRPr="0060188B">
            <w:rPr>
              <w:rFonts w:ascii="Arial" w:hAnsi="Arial" w:cs="Arial"/>
              <w:b/>
              <w:color w:val="FFFFFF"/>
              <w:sz w:val="16"/>
            </w:rPr>
            <w:instrText xml:space="preserve"> PAGE  \* MERGEFORMAT </w:instrText>
          </w:r>
          <w:r w:rsidRPr="0060188B">
            <w:rPr>
              <w:rFonts w:ascii="Arial" w:hAnsi="Arial" w:cs="Arial"/>
              <w:b/>
              <w:color w:val="FFFFFF"/>
              <w:sz w:val="16"/>
            </w:rPr>
            <w:fldChar w:fldCharType="separate"/>
          </w:r>
          <w:r w:rsidR="00E46415">
            <w:rPr>
              <w:rFonts w:ascii="Arial" w:hAnsi="Arial" w:cs="Arial"/>
              <w:b/>
              <w:noProof/>
              <w:color w:val="FFFFFF"/>
              <w:sz w:val="16"/>
            </w:rPr>
            <w:t>1</w:t>
          </w:r>
          <w:r w:rsidRPr="0060188B">
            <w:rPr>
              <w:rFonts w:ascii="Arial" w:hAnsi="Arial" w:cs="Arial"/>
              <w:b/>
              <w:color w:val="FFFFFF"/>
              <w:sz w:val="16"/>
            </w:rPr>
            <w:fldChar w:fldCharType="end"/>
          </w:r>
        </w:p>
      </w:tc>
    </w:tr>
  </w:tbl>
  <w:p w14:paraId="7FCA1A4A" w14:textId="77777777" w:rsidR="0060188B" w:rsidRDefault="0060188B">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CellMar>
        <w:top w:w="200" w:type="dxa"/>
        <w:left w:w="60" w:type="dxa"/>
        <w:bottom w:w="60" w:type="dxa"/>
        <w:right w:w="60" w:type="dxa"/>
      </w:tblCellMar>
      <w:tblLook w:val="0000" w:firstRow="0" w:lastRow="0" w:firstColumn="0" w:lastColumn="0" w:noHBand="0" w:noVBand="0"/>
    </w:tblPr>
    <w:tblGrid>
      <w:gridCol w:w="567"/>
      <w:gridCol w:w="2551"/>
    </w:tblGrid>
    <w:tr w:rsidR="0060188B" w:rsidRPr="0060188B" w14:paraId="25C03104" w14:textId="77777777" w:rsidTr="0060188B">
      <w:trPr>
        <w:trHeight w:hRule="exact" w:val="100"/>
      </w:trPr>
      <w:tc>
        <w:tcPr>
          <w:tcW w:w="567" w:type="dxa"/>
          <w:shd w:val="clear" w:color="auto" w:fill="auto"/>
        </w:tcPr>
        <w:p w14:paraId="4E2F0141" w14:textId="77777777" w:rsidR="0060188B" w:rsidRPr="0060188B" w:rsidRDefault="0060188B" w:rsidP="0060188B">
          <w:pPr>
            <w:pStyle w:val="Footer"/>
            <w:spacing w:after="120"/>
            <w:rPr>
              <w:sz w:val="12"/>
            </w:rPr>
          </w:pPr>
        </w:p>
      </w:tc>
      <w:tc>
        <w:tcPr>
          <w:tcW w:w="2551" w:type="dxa"/>
          <w:shd w:val="clear" w:color="auto" w:fill="auto"/>
        </w:tcPr>
        <w:p w14:paraId="7C500AED" w14:textId="77777777" w:rsidR="0060188B" w:rsidRPr="0060188B" w:rsidRDefault="0060188B" w:rsidP="0060188B">
          <w:pPr>
            <w:pStyle w:val="Footer"/>
            <w:spacing w:after="120"/>
            <w:rPr>
              <w:sz w:val="12"/>
            </w:rPr>
          </w:pPr>
        </w:p>
      </w:tc>
    </w:tr>
    <w:tr w:rsidR="0060188B" w:rsidRPr="0060188B" w14:paraId="127EC3E2" w14:textId="77777777" w:rsidTr="0060188B">
      <w:trPr>
        <w:trHeight w:hRule="exact" w:val="680"/>
      </w:trPr>
      <w:tc>
        <w:tcPr>
          <w:tcW w:w="567" w:type="dxa"/>
          <w:shd w:val="clear" w:color="auto" w:fill="auto"/>
        </w:tcPr>
        <w:p w14:paraId="5925374D" w14:textId="77777777" w:rsidR="0060188B" w:rsidRPr="0060188B" w:rsidRDefault="0060188B" w:rsidP="0060188B">
          <w:pPr>
            <w:pStyle w:val="Footer"/>
            <w:spacing w:after="120"/>
            <w:rPr>
              <w:rFonts w:ascii="Calibri" w:hAnsi="Calibri" w:cs="Calibri"/>
              <w:b/>
              <w:color w:val="FFFFFF"/>
              <w:sz w:val="28"/>
            </w:rPr>
          </w:pPr>
        </w:p>
      </w:tc>
      <w:tc>
        <w:tcPr>
          <w:tcW w:w="2551" w:type="dxa"/>
          <w:shd w:val="clear" w:color="auto" w:fill="163D82"/>
          <w:tcMar>
            <w:left w:w="0" w:type="dxa"/>
          </w:tcMar>
          <w:vAlign w:val="center"/>
        </w:tcPr>
        <w:p w14:paraId="03C75E71" w14:textId="77777777" w:rsidR="0060188B" w:rsidRPr="0060188B" w:rsidRDefault="0060188B" w:rsidP="0060188B">
          <w:pPr>
            <w:pStyle w:val="Footer"/>
            <w:spacing w:after="120"/>
            <w:jc w:val="center"/>
            <w:rPr>
              <w:rFonts w:ascii="Calibri" w:hAnsi="Calibri" w:cs="Calibri"/>
              <w:b/>
              <w:color w:val="FFFFFF"/>
              <w:sz w:val="28"/>
            </w:rPr>
          </w:pPr>
          <w:r w:rsidRPr="0060188B">
            <w:rPr>
              <w:rFonts w:ascii="Calibri" w:hAnsi="Calibri" w:cs="Calibri"/>
              <w:b/>
              <w:color w:val="FFFFFF"/>
              <w:sz w:val="28"/>
            </w:rPr>
            <w:t>July 2019</w:t>
          </w:r>
        </w:p>
      </w:tc>
    </w:tr>
  </w:tbl>
  <w:p w14:paraId="242D7CBC" w14:textId="77777777" w:rsidR="0060188B" w:rsidRDefault="0060188B">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225"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60" w:type="dxa"/>
        <w:right w:w="60" w:type="dxa"/>
      </w:tblCellMar>
      <w:tblLook w:val="0000" w:firstRow="0" w:lastRow="0" w:firstColumn="0" w:lastColumn="0" w:noHBand="0" w:noVBand="0"/>
    </w:tblPr>
    <w:tblGrid>
      <w:gridCol w:w="567"/>
      <w:gridCol w:w="1191"/>
      <w:gridCol w:w="2835"/>
      <w:gridCol w:w="680"/>
      <w:gridCol w:w="567"/>
      <w:gridCol w:w="1191"/>
      <w:gridCol w:w="2835"/>
      <w:gridCol w:w="680"/>
      <w:gridCol w:w="567"/>
      <w:gridCol w:w="1191"/>
      <w:gridCol w:w="1701"/>
      <w:gridCol w:w="29"/>
      <w:gridCol w:w="1162"/>
      <w:gridCol w:w="29"/>
    </w:tblGrid>
    <w:tr w:rsidR="0060188B" w:rsidRPr="0060188B" w14:paraId="72C59A2C" w14:textId="77777777" w:rsidTr="00CB5C57">
      <w:trPr>
        <w:gridAfter w:val="1"/>
        <w:wAfter w:w="29" w:type="dxa"/>
        <w:trHeight w:hRule="exact" w:val="100"/>
      </w:trPr>
      <w:tc>
        <w:tcPr>
          <w:tcW w:w="567" w:type="dxa"/>
          <w:shd w:val="clear" w:color="auto" w:fill="auto"/>
        </w:tcPr>
        <w:p w14:paraId="3718FFF0" w14:textId="77777777" w:rsidR="0060188B" w:rsidRPr="0060188B" w:rsidRDefault="0060188B" w:rsidP="0060188B">
          <w:pPr>
            <w:pStyle w:val="Footer"/>
            <w:spacing w:after="120"/>
            <w:rPr>
              <w:rFonts w:ascii="Arial" w:hAnsi="Arial" w:cs="Arial"/>
              <w:sz w:val="12"/>
            </w:rPr>
          </w:pPr>
        </w:p>
      </w:tc>
      <w:tc>
        <w:tcPr>
          <w:tcW w:w="1191" w:type="dxa"/>
          <w:shd w:val="clear" w:color="auto" w:fill="auto"/>
        </w:tcPr>
        <w:p w14:paraId="551F7693" w14:textId="77777777" w:rsidR="0060188B" w:rsidRPr="0060188B" w:rsidRDefault="0060188B" w:rsidP="0060188B">
          <w:pPr>
            <w:pStyle w:val="Footer"/>
            <w:spacing w:after="120"/>
            <w:rPr>
              <w:rFonts w:ascii="Arial" w:hAnsi="Arial" w:cs="Arial"/>
              <w:sz w:val="12"/>
            </w:rPr>
          </w:pPr>
        </w:p>
      </w:tc>
      <w:tc>
        <w:tcPr>
          <w:tcW w:w="2835" w:type="dxa"/>
          <w:shd w:val="clear" w:color="auto" w:fill="auto"/>
        </w:tcPr>
        <w:p w14:paraId="3314BDD2" w14:textId="77777777" w:rsidR="0060188B" w:rsidRPr="0060188B" w:rsidRDefault="0060188B" w:rsidP="0060188B">
          <w:pPr>
            <w:pStyle w:val="Footer"/>
            <w:spacing w:after="120"/>
            <w:rPr>
              <w:rFonts w:ascii="Arial" w:hAnsi="Arial" w:cs="Arial"/>
              <w:sz w:val="12"/>
            </w:rPr>
          </w:pPr>
        </w:p>
      </w:tc>
      <w:tc>
        <w:tcPr>
          <w:tcW w:w="680" w:type="dxa"/>
          <w:shd w:val="clear" w:color="auto" w:fill="auto"/>
        </w:tcPr>
        <w:p w14:paraId="3DC2E1A7" w14:textId="77777777" w:rsidR="0060188B" w:rsidRPr="0060188B" w:rsidRDefault="0060188B" w:rsidP="0060188B">
          <w:pPr>
            <w:pStyle w:val="Footer"/>
            <w:spacing w:after="120"/>
            <w:rPr>
              <w:rFonts w:ascii="Arial" w:hAnsi="Arial" w:cs="Arial"/>
              <w:sz w:val="12"/>
            </w:rPr>
          </w:pPr>
        </w:p>
      </w:tc>
      <w:tc>
        <w:tcPr>
          <w:tcW w:w="567" w:type="dxa"/>
          <w:shd w:val="clear" w:color="auto" w:fill="auto"/>
        </w:tcPr>
        <w:p w14:paraId="78579EA1" w14:textId="77777777" w:rsidR="0060188B" w:rsidRPr="0060188B" w:rsidRDefault="0060188B" w:rsidP="0060188B">
          <w:pPr>
            <w:pStyle w:val="Footer"/>
            <w:spacing w:after="120"/>
            <w:rPr>
              <w:rFonts w:ascii="Arial" w:hAnsi="Arial" w:cs="Arial"/>
              <w:sz w:val="12"/>
            </w:rPr>
          </w:pPr>
        </w:p>
      </w:tc>
      <w:tc>
        <w:tcPr>
          <w:tcW w:w="1191" w:type="dxa"/>
          <w:shd w:val="clear" w:color="auto" w:fill="auto"/>
        </w:tcPr>
        <w:p w14:paraId="546D73F5" w14:textId="77777777" w:rsidR="0060188B" w:rsidRPr="0060188B" w:rsidRDefault="0060188B" w:rsidP="0060188B">
          <w:pPr>
            <w:pStyle w:val="Footer"/>
            <w:spacing w:after="120"/>
            <w:rPr>
              <w:rFonts w:ascii="Arial" w:hAnsi="Arial" w:cs="Arial"/>
              <w:sz w:val="12"/>
            </w:rPr>
          </w:pPr>
        </w:p>
      </w:tc>
      <w:tc>
        <w:tcPr>
          <w:tcW w:w="2835" w:type="dxa"/>
          <w:shd w:val="clear" w:color="auto" w:fill="auto"/>
        </w:tcPr>
        <w:p w14:paraId="06066662" w14:textId="77777777" w:rsidR="0060188B" w:rsidRPr="0060188B" w:rsidRDefault="0060188B" w:rsidP="0060188B">
          <w:pPr>
            <w:pStyle w:val="Footer"/>
            <w:spacing w:after="120"/>
            <w:rPr>
              <w:rFonts w:ascii="Arial" w:hAnsi="Arial" w:cs="Arial"/>
              <w:sz w:val="12"/>
            </w:rPr>
          </w:pPr>
        </w:p>
      </w:tc>
      <w:tc>
        <w:tcPr>
          <w:tcW w:w="680" w:type="dxa"/>
          <w:shd w:val="clear" w:color="auto" w:fill="auto"/>
        </w:tcPr>
        <w:p w14:paraId="3E92720D" w14:textId="77777777" w:rsidR="0060188B" w:rsidRPr="0060188B" w:rsidRDefault="0060188B" w:rsidP="0060188B">
          <w:pPr>
            <w:pStyle w:val="Footer"/>
            <w:spacing w:after="120"/>
            <w:rPr>
              <w:rFonts w:ascii="Arial" w:hAnsi="Arial" w:cs="Arial"/>
              <w:sz w:val="12"/>
            </w:rPr>
          </w:pPr>
        </w:p>
      </w:tc>
      <w:tc>
        <w:tcPr>
          <w:tcW w:w="567" w:type="dxa"/>
          <w:shd w:val="clear" w:color="auto" w:fill="auto"/>
        </w:tcPr>
        <w:p w14:paraId="132E3C42" w14:textId="77777777" w:rsidR="0060188B" w:rsidRPr="0060188B" w:rsidRDefault="0060188B" w:rsidP="0060188B">
          <w:pPr>
            <w:pStyle w:val="Footer"/>
            <w:spacing w:after="120"/>
            <w:rPr>
              <w:rFonts w:ascii="Arial" w:hAnsi="Arial" w:cs="Arial"/>
              <w:sz w:val="12"/>
            </w:rPr>
          </w:pPr>
        </w:p>
      </w:tc>
      <w:tc>
        <w:tcPr>
          <w:tcW w:w="1191" w:type="dxa"/>
          <w:shd w:val="clear" w:color="auto" w:fill="auto"/>
        </w:tcPr>
        <w:p w14:paraId="6FCA7A27" w14:textId="77777777" w:rsidR="0060188B" w:rsidRPr="0060188B" w:rsidRDefault="0060188B" w:rsidP="0060188B">
          <w:pPr>
            <w:pStyle w:val="Footer"/>
            <w:spacing w:after="120"/>
            <w:rPr>
              <w:rFonts w:ascii="Arial" w:hAnsi="Arial" w:cs="Arial"/>
              <w:sz w:val="12"/>
            </w:rPr>
          </w:pPr>
        </w:p>
      </w:tc>
      <w:tc>
        <w:tcPr>
          <w:tcW w:w="1701" w:type="dxa"/>
          <w:shd w:val="clear" w:color="auto" w:fill="auto"/>
        </w:tcPr>
        <w:p w14:paraId="45BD23A0" w14:textId="77777777" w:rsidR="0060188B" w:rsidRPr="0060188B" w:rsidRDefault="0060188B" w:rsidP="0060188B">
          <w:pPr>
            <w:pStyle w:val="Footer"/>
            <w:spacing w:after="120"/>
            <w:rPr>
              <w:rFonts w:ascii="Arial" w:hAnsi="Arial" w:cs="Arial"/>
              <w:sz w:val="12"/>
            </w:rPr>
          </w:pPr>
        </w:p>
      </w:tc>
      <w:tc>
        <w:tcPr>
          <w:tcW w:w="1191" w:type="dxa"/>
          <w:gridSpan w:val="2"/>
          <w:shd w:val="clear" w:color="auto" w:fill="auto"/>
        </w:tcPr>
        <w:p w14:paraId="040C9BE7" w14:textId="77777777" w:rsidR="0060188B" w:rsidRPr="0060188B" w:rsidRDefault="0060188B" w:rsidP="0060188B">
          <w:pPr>
            <w:pStyle w:val="Footer"/>
            <w:spacing w:after="120"/>
            <w:rPr>
              <w:rFonts w:ascii="Arial" w:hAnsi="Arial" w:cs="Arial"/>
              <w:sz w:val="12"/>
            </w:rPr>
          </w:pPr>
        </w:p>
      </w:tc>
    </w:tr>
    <w:tr w:rsidR="0060188B" w:rsidRPr="0060188B" w14:paraId="0C679198" w14:textId="77777777" w:rsidTr="00CB5C57">
      <w:trPr>
        <w:gridAfter w:val="1"/>
        <w:wAfter w:w="29" w:type="dxa"/>
      </w:trPr>
      <w:tc>
        <w:tcPr>
          <w:tcW w:w="567" w:type="dxa"/>
          <w:tcBorders>
            <w:bottom w:val="single" w:sz="12" w:space="0" w:color="FFFFFF"/>
          </w:tcBorders>
          <w:shd w:val="clear" w:color="auto" w:fill="auto"/>
        </w:tcPr>
        <w:p w14:paraId="21B87F19" w14:textId="77777777" w:rsidR="0060188B" w:rsidRPr="0060188B" w:rsidRDefault="0060188B" w:rsidP="0060188B">
          <w:pPr>
            <w:pStyle w:val="Footer"/>
            <w:spacing w:after="120"/>
            <w:rPr>
              <w:rFonts w:ascii="Arial" w:hAnsi="Arial" w:cs="Arial"/>
              <w:b/>
              <w:color w:val="163D82"/>
              <w:sz w:val="12"/>
            </w:rPr>
          </w:pPr>
        </w:p>
      </w:tc>
      <w:tc>
        <w:tcPr>
          <w:tcW w:w="1191" w:type="dxa"/>
          <w:tcBorders>
            <w:bottom w:val="single" w:sz="12" w:space="0" w:color="FFFFFF"/>
          </w:tcBorders>
          <w:shd w:val="clear" w:color="auto" w:fill="auto"/>
        </w:tcPr>
        <w:p w14:paraId="3DF0B853" w14:textId="77777777" w:rsidR="0060188B" w:rsidRPr="0060188B" w:rsidRDefault="0060188B" w:rsidP="0060188B">
          <w:pPr>
            <w:pStyle w:val="Footer"/>
            <w:spacing w:after="120"/>
            <w:rPr>
              <w:rFonts w:ascii="Arial" w:hAnsi="Arial" w:cs="Arial"/>
              <w:b/>
              <w:color w:val="163D82"/>
              <w:sz w:val="12"/>
            </w:rPr>
          </w:pPr>
        </w:p>
      </w:tc>
      <w:tc>
        <w:tcPr>
          <w:tcW w:w="2835" w:type="dxa"/>
          <w:tcBorders>
            <w:bottom w:val="single" w:sz="12" w:space="0" w:color="FFFFFF"/>
          </w:tcBorders>
          <w:shd w:val="clear" w:color="auto" w:fill="auto"/>
        </w:tcPr>
        <w:p w14:paraId="56DC249D" w14:textId="77777777" w:rsidR="0060188B" w:rsidRPr="0060188B" w:rsidRDefault="0060188B" w:rsidP="0060188B">
          <w:pPr>
            <w:pStyle w:val="Footer"/>
            <w:spacing w:after="120"/>
            <w:rPr>
              <w:rFonts w:ascii="Arial" w:hAnsi="Arial" w:cs="Arial"/>
              <w:b/>
              <w:color w:val="163D82"/>
              <w:sz w:val="12"/>
            </w:rPr>
          </w:pPr>
        </w:p>
      </w:tc>
      <w:tc>
        <w:tcPr>
          <w:tcW w:w="680" w:type="dxa"/>
          <w:shd w:val="clear" w:color="auto" w:fill="auto"/>
        </w:tcPr>
        <w:p w14:paraId="56757A6B" w14:textId="77777777" w:rsidR="0060188B" w:rsidRPr="0060188B" w:rsidRDefault="0060188B" w:rsidP="0060188B">
          <w:pPr>
            <w:pStyle w:val="Footer"/>
            <w:spacing w:after="120"/>
            <w:rPr>
              <w:rFonts w:ascii="Arial" w:hAnsi="Arial" w:cs="Arial"/>
              <w:b/>
              <w:color w:val="163D82"/>
              <w:sz w:val="12"/>
            </w:rPr>
          </w:pPr>
        </w:p>
      </w:tc>
      <w:tc>
        <w:tcPr>
          <w:tcW w:w="567" w:type="dxa"/>
          <w:tcBorders>
            <w:bottom w:val="single" w:sz="12" w:space="0" w:color="FFFFFF"/>
          </w:tcBorders>
          <w:shd w:val="clear" w:color="auto" w:fill="auto"/>
        </w:tcPr>
        <w:p w14:paraId="73E63D79" w14:textId="77777777" w:rsidR="0060188B" w:rsidRPr="0060188B" w:rsidRDefault="0060188B" w:rsidP="0060188B">
          <w:pPr>
            <w:pStyle w:val="Footer"/>
            <w:spacing w:after="120"/>
            <w:rPr>
              <w:rFonts w:ascii="Arial" w:hAnsi="Arial" w:cs="Arial"/>
              <w:b/>
              <w:color w:val="163D82"/>
              <w:sz w:val="12"/>
            </w:rPr>
          </w:pPr>
        </w:p>
      </w:tc>
      <w:tc>
        <w:tcPr>
          <w:tcW w:w="1191" w:type="dxa"/>
          <w:tcBorders>
            <w:bottom w:val="single" w:sz="12" w:space="0" w:color="FFFFFF"/>
          </w:tcBorders>
          <w:shd w:val="clear" w:color="auto" w:fill="auto"/>
        </w:tcPr>
        <w:p w14:paraId="62D14CA8" w14:textId="77777777" w:rsidR="0060188B" w:rsidRPr="0060188B" w:rsidRDefault="0060188B" w:rsidP="0060188B">
          <w:pPr>
            <w:pStyle w:val="Footer"/>
            <w:spacing w:after="120"/>
            <w:rPr>
              <w:rFonts w:ascii="Arial" w:hAnsi="Arial" w:cs="Arial"/>
              <w:b/>
              <w:color w:val="163D82"/>
              <w:sz w:val="12"/>
            </w:rPr>
          </w:pPr>
        </w:p>
      </w:tc>
      <w:tc>
        <w:tcPr>
          <w:tcW w:w="2835" w:type="dxa"/>
          <w:tcBorders>
            <w:bottom w:val="single" w:sz="12" w:space="0" w:color="FFFFFF"/>
          </w:tcBorders>
          <w:shd w:val="clear" w:color="auto" w:fill="auto"/>
        </w:tcPr>
        <w:p w14:paraId="1276B30F" w14:textId="77777777" w:rsidR="0060188B" w:rsidRPr="0060188B" w:rsidRDefault="0060188B" w:rsidP="0060188B">
          <w:pPr>
            <w:pStyle w:val="Footer"/>
            <w:spacing w:after="120"/>
            <w:rPr>
              <w:rFonts w:ascii="Arial" w:hAnsi="Arial" w:cs="Arial"/>
              <w:b/>
              <w:color w:val="163D82"/>
              <w:sz w:val="12"/>
            </w:rPr>
          </w:pPr>
          <w:r w:rsidRPr="0060188B">
            <w:rPr>
              <w:rFonts w:ascii="Arial" w:hAnsi="Arial" w:cs="Arial"/>
              <w:b/>
              <w:color w:val="163D82"/>
              <w:sz w:val="12"/>
            </w:rPr>
            <w:t>PRIORITY GRADINGS</w:t>
          </w:r>
        </w:p>
      </w:tc>
      <w:tc>
        <w:tcPr>
          <w:tcW w:w="680" w:type="dxa"/>
          <w:shd w:val="clear" w:color="auto" w:fill="auto"/>
        </w:tcPr>
        <w:p w14:paraId="6EBFFABF" w14:textId="77777777" w:rsidR="0060188B" w:rsidRPr="0060188B" w:rsidRDefault="0060188B" w:rsidP="0060188B">
          <w:pPr>
            <w:pStyle w:val="Footer"/>
            <w:spacing w:after="120"/>
            <w:rPr>
              <w:rFonts w:ascii="Arial" w:hAnsi="Arial" w:cs="Arial"/>
              <w:b/>
              <w:color w:val="163D82"/>
              <w:sz w:val="12"/>
            </w:rPr>
          </w:pPr>
        </w:p>
      </w:tc>
      <w:tc>
        <w:tcPr>
          <w:tcW w:w="567" w:type="dxa"/>
          <w:tcBorders>
            <w:bottom w:val="single" w:sz="12" w:space="0" w:color="FFFFFF"/>
          </w:tcBorders>
          <w:shd w:val="clear" w:color="auto" w:fill="auto"/>
        </w:tcPr>
        <w:p w14:paraId="56036959" w14:textId="77777777" w:rsidR="0060188B" w:rsidRPr="0060188B" w:rsidRDefault="0060188B" w:rsidP="0060188B">
          <w:pPr>
            <w:pStyle w:val="Footer"/>
            <w:spacing w:after="120"/>
            <w:rPr>
              <w:rFonts w:ascii="Arial" w:hAnsi="Arial" w:cs="Arial"/>
              <w:b/>
              <w:color w:val="163D82"/>
              <w:sz w:val="12"/>
            </w:rPr>
          </w:pPr>
        </w:p>
      </w:tc>
      <w:tc>
        <w:tcPr>
          <w:tcW w:w="1191" w:type="dxa"/>
          <w:tcBorders>
            <w:bottom w:val="single" w:sz="12" w:space="0" w:color="FFFFFF"/>
          </w:tcBorders>
          <w:shd w:val="clear" w:color="auto" w:fill="auto"/>
        </w:tcPr>
        <w:p w14:paraId="5BED4DD4" w14:textId="77777777" w:rsidR="0060188B" w:rsidRPr="0060188B" w:rsidRDefault="0060188B" w:rsidP="0060188B">
          <w:pPr>
            <w:pStyle w:val="Footer"/>
            <w:spacing w:after="120"/>
            <w:rPr>
              <w:rFonts w:ascii="Arial" w:hAnsi="Arial" w:cs="Arial"/>
              <w:b/>
              <w:color w:val="163D82"/>
              <w:sz w:val="12"/>
            </w:rPr>
          </w:pPr>
        </w:p>
      </w:tc>
      <w:tc>
        <w:tcPr>
          <w:tcW w:w="1701" w:type="dxa"/>
          <w:tcBorders>
            <w:bottom w:val="single" w:sz="12" w:space="0" w:color="FFFFFF"/>
          </w:tcBorders>
          <w:shd w:val="clear" w:color="auto" w:fill="auto"/>
        </w:tcPr>
        <w:p w14:paraId="39CF9755" w14:textId="77777777" w:rsidR="0060188B" w:rsidRPr="0060188B" w:rsidRDefault="0060188B" w:rsidP="0060188B">
          <w:pPr>
            <w:pStyle w:val="Footer"/>
            <w:spacing w:after="120"/>
            <w:rPr>
              <w:rFonts w:ascii="Arial" w:hAnsi="Arial" w:cs="Arial"/>
              <w:b/>
              <w:color w:val="163D82"/>
              <w:sz w:val="12"/>
            </w:rPr>
          </w:pPr>
        </w:p>
      </w:tc>
      <w:tc>
        <w:tcPr>
          <w:tcW w:w="1191" w:type="dxa"/>
          <w:gridSpan w:val="2"/>
          <w:tcBorders>
            <w:bottom w:val="single" w:sz="12" w:space="0" w:color="FFFFFF"/>
          </w:tcBorders>
          <w:shd w:val="clear" w:color="auto" w:fill="auto"/>
        </w:tcPr>
        <w:p w14:paraId="6BED5F22" w14:textId="77777777" w:rsidR="0060188B" w:rsidRPr="0060188B" w:rsidRDefault="0060188B" w:rsidP="0060188B">
          <w:pPr>
            <w:pStyle w:val="Footer"/>
            <w:spacing w:after="120"/>
            <w:rPr>
              <w:rFonts w:ascii="Arial" w:hAnsi="Arial" w:cs="Arial"/>
              <w:b/>
              <w:color w:val="163D82"/>
              <w:sz w:val="12"/>
            </w:rPr>
          </w:pPr>
        </w:p>
      </w:tc>
    </w:tr>
    <w:tr w:rsidR="0060188B" w:rsidRPr="0060188B" w14:paraId="5A8FF145" w14:textId="77777777" w:rsidTr="00CB5C57">
      <w:trPr>
        <w:gridAfter w:val="1"/>
        <w:wAfter w:w="29" w:type="dxa"/>
      </w:trPr>
      <w:tc>
        <w:tcPr>
          <w:tcW w:w="567" w:type="dxa"/>
          <w:shd w:val="clear" w:color="auto" w:fill="DC0D15"/>
          <w:vAlign w:val="center"/>
        </w:tcPr>
        <w:p w14:paraId="7C49199B" w14:textId="77777777" w:rsidR="0060188B" w:rsidRPr="0060188B" w:rsidRDefault="0060188B" w:rsidP="0060188B">
          <w:pPr>
            <w:pStyle w:val="Footer"/>
            <w:spacing w:after="120"/>
            <w:jc w:val="center"/>
            <w:rPr>
              <w:rFonts w:ascii="Arial" w:hAnsi="Arial" w:cs="Arial"/>
              <w:b/>
              <w:color w:val="FFFFFF"/>
              <w:sz w:val="16"/>
            </w:rPr>
          </w:pPr>
          <w:r w:rsidRPr="0060188B">
            <w:rPr>
              <w:rFonts w:ascii="Arial" w:hAnsi="Arial" w:cs="Arial"/>
              <w:b/>
              <w:color w:val="FFFFFF"/>
              <w:sz w:val="16"/>
            </w:rPr>
            <w:t>1</w:t>
          </w:r>
        </w:p>
      </w:tc>
      <w:tc>
        <w:tcPr>
          <w:tcW w:w="1191" w:type="dxa"/>
          <w:shd w:val="clear" w:color="auto" w:fill="D9D9D9"/>
          <w:vAlign w:val="center"/>
        </w:tcPr>
        <w:p w14:paraId="1B6841A7" w14:textId="77777777" w:rsidR="0060188B" w:rsidRPr="0060188B" w:rsidRDefault="0060188B" w:rsidP="0060188B">
          <w:pPr>
            <w:pStyle w:val="Footer"/>
            <w:spacing w:after="120"/>
            <w:jc w:val="center"/>
            <w:rPr>
              <w:rFonts w:ascii="Arial" w:hAnsi="Arial" w:cs="Arial"/>
              <w:b/>
              <w:color w:val="163D82"/>
              <w:sz w:val="16"/>
            </w:rPr>
          </w:pPr>
          <w:r w:rsidRPr="0060188B">
            <w:rPr>
              <w:rFonts w:ascii="Arial" w:hAnsi="Arial" w:cs="Arial"/>
              <w:b/>
              <w:color w:val="163D82"/>
              <w:sz w:val="16"/>
            </w:rPr>
            <w:t>URGENT</w:t>
          </w:r>
        </w:p>
      </w:tc>
      <w:tc>
        <w:tcPr>
          <w:tcW w:w="2835" w:type="dxa"/>
          <w:shd w:val="clear" w:color="auto" w:fill="D9D9D9"/>
          <w:vAlign w:val="center"/>
        </w:tcPr>
        <w:p w14:paraId="09AB5E57" w14:textId="77777777" w:rsidR="0060188B" w:rsidRPr="0060188B" w:rsidRDefault="0060188B" w:rsidP="0060188B">
          <w:pPr>
            <w:pStyle w:val="Footer"/>
            <w:spacing w:after="120"/>
            <w:jc w:val="both"/>
            <w:rPr>
              <w:rFonts w:ascii="Arial" w:hAnsi="Arial" w:cs="Arial"/>
              <w:color w:val="163D82"/>
              <w:sz w:val="16"/>
            </w:rPr>
          </w:pPr>
          <w:r w:rsidRPr="0060188B">
            <w:rPr>
              <w:rFonts w:ascii="Arial" w:hAnsi="Arial" w:cs="Arial"/>
              <w:color w:val="163D82"/>
              <w:sz w:val="16"/>
            </w:rPr>
            <w:t>Fundamental control issue on which action should be taken immediately.</w:t>
          </w:r>
        </w:p>
      </w:tc>
      <w:tc>
        <w:tcPr>
          <w:tcW w:w="680" w:type="dxa"/>
          <w:shd w:val="clear" w:color="auto" w:fill="auto"/>
          <w:vAlign w:val="center"/>
        </w:tcPr>
        <w:p w14:paraId="0E4EEBB4" w14:textId="77777777" w:rsidR="0060188B" w:rsidRPr="0060188B" w:rsidRDefault="0060188B" w:rsidP="0060188B">
          <w:pPr>
            <w:pStyle w:val="Footer"/>
            <w:spacing w:after="120"/>
            <w:rPr>
              <w:rFonts w:ascii="Arial" w:hAnsi="Arial" w:cs="Arial"/>
              <w:sz w:val="16"/>
            </w:rPr>
          </w:pPr>
        </w:p>
      </w:tc>
      <w:tc>
        <w:tcPr>
          <w:tcW w:w="567" w:type="dxa"/>
          <w:shd w:val="clear" w:color="auto" w:fill="E5730F"/>
          <w:vAlign w:val="center"/>
        </w:tcPr>
        <w:p w14:paraId="04B4FF6F" w14:textId="77777777" w:rsidR="0060188B" w:rsidRPr="0060188B" w:rsidRDefault="0060188B" w:rsidP="0060188B">
          <w:pPr>
            <w:pStyle w:val="Footer"/>
            <w:spacing w:after="120"/>
            <w:jc w:val="center"/>
            <w:rPr>
              <w:rFonts w:ascii="Arial" w:hAnsi="Arial" w:cs="Arial"/>
              <w:b/>
              <w:color w:val="FFFFFF"/>
              <w:sz w:val="16"/>
            </w:rPr>
          </w:pPr>
          <w:r w:rsidRPr="0060188B">
            <w:rPr>
              <w:rFonts w:ascii="Arial" w:hAnsi="Arial" w:cs="Arial"/>
              <w:b/>
              <w:color w:val="FFFFFF"/>
              <w:sz w:val="16"/>
            </w:rPr>
            <w:t>2</w:t>
          </w:r>
        </w:p>
      </w:tc>
      <w:tc>
        <w:tcPr>
          <w:tcW w:w="1191" w:type="dxa"/>
          <w:shd w:val="clear" w:color="auto" w:fill="D9D9D9"/>
          <w:vAlign w:val="center"/>
        </w:tcPr>
        <w:p w14:paraId="2EB7EACA" w14:textId="77777777" w:rsidR="0060188B" w:rsidRPr="0060188B" w:rsidRDefault="0060188B" w:rsidP="0060188B">
          <w:pPr>
            <w:pStyle w:val="Footer"/>
            <w:spacing w:after="120"/>
            <w:jc w:val="center"/>
            <w:rPr>
              <w:rFonts w:ascii="Arial" w:hAnsi="Arial" w:cs="Arial"/>
              <w:b/>
              <w:color w:val="163D82"/>
              <w:sz w:val="16"/>
            </w:rPr>
          </w:pPr>
          <w:r w:rsidRPr="0060188B">
            <w:rPr>
              <w:rFonts w:ascii="Arial" w:hAnsi="Arial" w:cs="Arial"/>
              <w:b/>
              <w:color w:val="163D82"/>
              <w:sz w:val="16"/>
            </w:rPr>
            <w:t>IMPORTANT</w:t>
          </w:r>
        </w:p>
      </w:tc>
      <w:tc>
        <w:tcPr>
          <w:tcW w:w="2835" w:type="dxa"/>
          <w:shd w:val="clear" w:color="auto" w:fill="D9D9D9"/>
          <w:vAlign w:val="center"/>
        </w:tcPr>
        <w:p w14:paraId="60B71A54" w14:textId="77777777" w:rsidR="0060188B" w:rsidRPr="0060188B" w:rsidRDefault="0060188B" w:rsidP="0060188B">
          <w:pPr>
            <w:pStyle w:val="Footer"/>
            <w:spacing w:after="120"/>
            <w:jc w:val="both"/>
            <w:rPr>
              <w:rFonts w:ascii="Arial" w:hAnsi="Arial" w:cs="Arial"/>
              <w:color w:val="163D82"/>
              <w:sz w:val="16"/>
            </w:rPr>
          </w:pPr>
          <w:r w:rsidRPr="0060188B">
            <w:rPr>
              <w:rFonts w:ascii="Arial" w:hAnsi="Arial" w:cs="Arial"/>
              <w:color w:val="163D82"/>
              <w:sz w:val="16"/>
            </w:rPr>
            <w:t>Control issue on which action should be taken at the earliest opportunity.</w:t>
          </w:r>
        </w:p>
      </w:tc>
      <w:tc>
        <w:tcPr>
          <w:tcW w:w="680" w:type="dxa"/>
          <w:shd w:val="clear" w:color="auto" w:fill="auto"/>
          <w:vAlign w:val="center"/>
        </w:tcPr>
        <w:p w14:paraId="6B79E546" w14:textId="77777777" w:rsidR="0060188B" w:rsidRPr="0060188B" w:rsidRDefault="0060188B" w:rsidP="0060188B">
          <w:pPr>
            <w:pStyle w:val="Footer"/>
            <w:spacing w:after="120"/>
            <w:rPr>
              <w:rFonts w:ascii="Arial" w:hAnsi="Arial" w:cs="Arial"/>
              <w:sz w:val="16"/>
            </w:rPr>
          </w:pPr>
        </w:p>
      </w:tc>
      <w:tc>
        <w:tcPr>
          <w:tcW w:w="567" w:type="dxa"/>
          <w:shd w:val="clear" w:color="auto" w:fill="FFCC00"/>
          <w:vAlign w:val="center"/>
        </w:tcPr>
        <w:p w14:paraId="3E5DA9B0" w14:textId="77777777" w:rsidR="0060188B" w:rsidRPr="0060188B" w:rsidRDefault="0060188B" w:rsidP="0060188B">
          <w:pPr>
            <w:pStyle w:val="Footer"/>
            <w:spacing w:after="120"/>
            <w:jc w:val="center"/>
            <w:rPr>
              <w:rFonts w:ascii="Arial" w:hAnsi="Arial" w:cs="Arial"/>
              <w:b/>
              <w:color w:val="FFFFFF"/>
              <w:sz w:val="16"/>
            </w:rPr>
          </w:pPr>
          <w:r w:rsidRPr="0060188B">
            <w:rPr>
              <w:rFonts w:ascii="Arial" w:hAnsi="Arial" w:cs="Arial"/>
              <w:b/>
              <w:color w:val="FFFFFF"/>
              <w:sz w:val="16"/>
            </w:rPr>
            <w:t>3</w:t>
          </w:r>
        </w:p>
      </w:tc>
      <w:tc>
        <w:tcPr>
          <w:tcW w:w="1191" w:type="dxa"/>
          <w:shd w:val="clear" w:color="auto" w:fill="D9D9D9"/>
          <w:vAlign w:val="center"/>
        </w:tcPr>
        <w:p w14:paraId="2A439723" w14:textId="77777777" w:rsidR="0060188B" w:rsidRPr="0060188B" w:rsidRDefault="0060188B" w:rsidP="0060188B">
          <w:pPr>
            <w:pStyle w:val="Footer"/>
            <w:spacing w:after="120"/>
            <w:jc w:val="center"/>
            <w:rPr>
              <w:rFonts w:ascii="Arial" w:hAnsi="Arial" w:cs="Arial"/>
              <w:b/>
              <w:color w:val="163D82"/>
              <w:sz w:val="16"/>
            </w:rPr>
          </w:pPr>
          <w:r w:rsidRPr="0060188B">
            <w:rPr>
              <w:rFonts w:ascii="Arial" w:hAnsi="Arial" w:cs="Arial"/>
              <w:b/>
              <w:color w:val="163D82"/>
              <w:sz w:val="16"/>
            </w:rPr>
            <w:t>ROUTINE</w:t>
          </w:r>
        </w:p>
      </w:tc>
      <w:tc>
        <w:tcPr>
          <w:tcW w:w="2892" w:type="dxa"/>
          <w:gridSpan w:val="3"/>
          <w:shd w:val="clear" w:color="auto" w:fill="D9D9D9"/>
          <w:vAlign w:val="center"/>
        </w:tcPr>
        <w:p w14:paraId="7E09D727" w14:textId="77777777" w:rsidR="0060188B" w:rsidRPr="0060188B" w:rsidRDefault="0060188B" w:rsidP="0060188B">
          <w:pPr>
            <w:pStyle w:val="Footer"/>
            <w:spacing w:after="120"/>
            <w:jc w:val="both"/>
            <w:rPr>
              <w:rFonts w:ascii="Arial" w:hAnsi="Arial" w:cs="Arial"/>
              <w:color w:val="163D82"/>
              <w:sz w:val="16"/>
            </w:rPr>
          </w:pPr>
          <w:r w:rsidRPr="0060188B">
            <w:rPr>
              <w:rFonts w:ascii="Arial" w:hAnsi="Arial" w:cs="Arial"/>
              <w:color w:val="163D82"/>
              <w:sz w:val="16"/>
            </w:rPr>
            <w:t>Control issue on which action should be taken.</w:t>
          </w:r>
        </w:p>
      </w:tc>
    </w:tr>
    <w:tr w:rsidR="00CB5C57" w:rsidRPr="0060188B" w14:paraId="579DC3FF" w14:textId="77777777" w:rsidTr="00CB5C57">
      <w:trPr>
        <w:trHeight w:hRule="exact" w:val="397"/>
      </w:trPr>
      <w:tc>
        <w:tcPr>
          <w:tcW w:w="1758" w:type="dxa"/>
          <w:gridSpan w:val="2"/>
          <w:shd w:val="clear" w:color="auto" w:fill="auto"/>
          <w:vAlign w:val="bottom"/>
        </w:tcPr>
        <w:p w14:paraId="5F27D8E1" w14:textId="72213309" w:rsidR="00CB5C57" w:rsidRPr="0060188B" w:rsidRDefault="00CB5C57" w:rsidP="0060188B">
          <w:pPr>
            <w:pStyle w:val="Footer"/>
            <w:spacing w:after="120"/>
            <w:rPr>
              <w:rFonts w:ascii="Arial" w:hAnsi="Arial" w:cs="Arial"/>
            </w:rPr>
          </w:pPr>
        </w:p>
      </w:tc>
      <w:tc>
        <w:tcPr>
          <w:tcW w:w="2835" w:type="dxa"/>
          <w:shd w:val="clear" w:color="auto" w:fill="auto"/>
        </w:tcPr>
        <w:p w14:paraId="16B81066" w14:textId="77777777" w:rsidR="00CB5C57" w:rsidRPr="0060188B" w:rsidRDefault="00CB5C57" w:rsidP="0060188B">
          <w:pPr>
            <w:pStyle w:val="Footer"/>
            <w:spacing w:after="120"/>
            <w:rPr>
              <w:rFonts w:ascii="Arial" w:hAnsi="Arial" w:cs="Arial"/>
            </w:rPr>
          </w:pPr>
        </w:p>
      </w:tc>
      <w:tc>
        <w:tcPr>
          <w:tcW w:w="680" w:type="dxa"/>
          <w:shd w:val="clear" w:color="auto" w:fill="auto"/>
        </w:tcPr>
        <w:p w14:paraId="2E59D8AC" w14:textId="77777777" w:rsidR="00CB5C57" w:rsidRPr="0060188B" w:rsidRDefault="00CB5C57" w:rsidP="0060188B">
          <w:pPr>
            <w:pStyle w:val="Footer"/>
            <w:spacing w:after="120"/>
            <w:rPr>
              <w:rFonts w:ascii="Arial" w:hAnsi="Arial" w:cs="Arial"/>
            </w:rPr>
          </w:pPr>
        </w:p>
      </w:tc>
      <w:tc>
        <w:tcPr>
          <w:tcW w:w="567" w:type="dxa"/>
          <w:shd w:val="clear" w:color="auto" w:fill="auto"/>
        </w:tcPr>
        <w:p w14:paraId="47D9FA21" w14:textId="77777777" w:rsidR="00CB5C57" w:rsidRPr="0060188B" w:rsidRDefault="00CB5C57" w:rsidP="0060188B">
          <w:pPr>
            <w:pStyle w:val="Footer"/>
            <w:spacing w:after="120"/>
            <w:rPr>
              <w:rFonts w:ascii="Arial" w:hAnsi="Arial" w:cs="Arial"/>
            </w:rPr>
          </w:pPr>
        </w:p>
      </w:tc>
      <w:tc>
        <w:tcPr>
          <w:tcW w:w="1191" w:type="dxa"/>
          <w:shd w:val="clear" w:color="auto" w:fill="auto"/>
        </w:tcPr>
        <w:p w14:paraId="105D8DF2" w14:textId="77777777" w:rsidR="00CB5C57" w:rsidRPr="0060188B" w:rsidRDefault="00CB5C57" w:rsidP="0060188B">
          <w:pPr>
            <w:pStyle w:val="Footer"/>
            <w:spacing w:after="120"/>
            <w:rPr>
              <w:rFonts w:ascii="Arial" w:hAnsi="Arial" w:cs="Arial"/>
            </w:rPr>
          </w:pPr>
        </w:p>
      </w:tc>
      <w:tc>
        <w:tcPr>
          <w:tcW w:w="7003" w:type="dxa"/>
          <w:gridSpan w:val="6"/>
          <w:shd w:val="clear" w:color="auto" w:fill="auto"/>
        </w:tcPr>
        <w:p w14:paraId="5FB74B81" w14:textId="4B478C5A" w:rsidR="00CB5C57" w:rsidRPr="0060188B" w:rsidRDefault="00CB5C57" w:rsidP="007804CD">
          <w:pPr>
            <w:pStyle w:val="Footer"/>
            <w:jc w:val="right"/>
            <w:rPr>
              <w:rFonts w:ascii="Arial" w:hAnsi="Arial" w:cs="Arial"/>
              <w:color w:val="808080"/>
              <w:sz w:val="16"/>
            </w:rPr>
          </w:pPr>
          <w:r w:rsidRPr="007804CD">
            <w:rPr>
              <w:rFonts w:ascii="Arial" w:hAnsi="Arial" w:cs="Arial"/>
              <w:color w:val="808080"/>
              <w:sz w:val="16"/>
            </w:rPr>
            <w:t>The Police and Cr</w:t>
          </w:r>
          <w:r>
            <w:rPr>
              <w:rFonts w:ascii="Arial" w:hAnsi="Arial" w:cs="Arial"/>
              <w:color w:val="808080"/>
              <w:sz w:val="16"/>
            </w:rPr>
            <w:t xml:space="preserve">ime Commissioner for Cleveland </w:t>
          </w:r>
          <w:r w:rsidRPr="007804CD">
            <w:rPr>
              <w:rFonts w:ascii="Arial" w:hAnsi="Arial" w:cs="Arial"/>
              <w:color w:val="808080"/>
              <w:sz w:val="16"/>
            </w:rPr>
            <w:t>and the Chief Constable Cleveland Police</w:t>
          </w:r>
        </w:p>
        <w:p w14:paraId="15D885D5" w14:textId="55C0A769" w:rsidR="00CB5C57" w:rsidRPr="0060188B" w:rsidRDefault="00CB5C57" w:rsidP="0060188B">
          <w:pPr>
            <w:pStyle w:val="Footer"/>
            <w:jc w:val="right"/>
            <w:rPr>
              <w:rFonts w:ascii="Arial" w:hAnsi="Arial" w:cs="Arial"/>
              <w:color w:val="808080"/>
              <w:sz w:val="16"/>
            </w:rPr>
          </w:pPr>
          <w:r w:rsidRPr="0060188B">
            <w:rPr>
              <w:rFonts w:ascii="Arial" w:hAnsi="Arial" w:cs="Arial"/>
              <w:color w:val="808080"/>
              <w:sz w:val="16"/>
            </w:rPr>
            <w:t>Assurance Review of Governance – Data Quality</w:t>
          </w:r>
          <w:r>
            <w:rPr>
              <w:rFonts w:ascii="Arial" w:hAnsi="Arial" w:cs="Arial"/>
              <w:color w:val="808080"/>
              <w:sz w:val="16"/>
            </w:rPr>
            <w:t xml:space="preserve"> /</w:t>
          </w:r>
          <w:r w:rsidRPr="0060188B">
            <w:rPr>
              <w:rFonts w:ascii="Arial" w:hAnsi="Arial" w:cs="Arial"/>
              <w:color w:val="808080"/>
              <w:sz w:val="16"/>
            </w:rPr>
            <w:t xml:space="preserve"> Information Governance </w:t>
          </w:r>
        </w:p>
      </w:tc>
      <w:tc>
        <w:tcPr>
          <w:tcW w:w="1191" w:type="dxa"/>
          <w:gridSpan w:val="2"/>
          <w:shd w:val="clear" w:color="auto" w:fill="808080"/>
          <w:vAlign w:val="center"/>
        </w:tcPr>
        <w:p w14:paraId="2E92FA6C" w14:textId="3266F424" w:rsidR="00CB5C57" w:rsidRPr="0060188B" w:rsidRDefault="00CB5C57" w:rsidP="0060188B">
          <w:pPr>
            <w:pStyle w:val="Footer"/>
            <w:spacing w:after="120"/>
            <w:jc w:val="center"/>
            <w:rPr>
              <w:rFonts w:ascii="Arial" w:hAnsi="Arial" w:cs="Arial"/>
              <w:b/>
              <w:color w:val="FFFFFF"/>
              <w:sz w:val="16"/>
            </w:rPr>
          </w:pPr>
          <w:r w:rsidRPr="0060188B">
            <w:rPr>
              <w:rFonts w:ascii="Arial" w:hAnsi="Arial" w:cs="Arial"/>
              <w:b/>
              <w:color w:val="FFFFFF"/>
              <w:sz w:val="16"/>
            </w:rPr>
            <w:t xml:space="preserve">Page </w:t>
          </w:r>
          <w:r w:rsidRPr="0060188B">
            <w:rPr>
              <w:rFonts w:ascii="Arial" w:hAnsi="Arial" w:cs="Arial"/>
              <w:b/>
              <w:color w:val="FFFFFF"/>
              <w:sz w:val="16"/>
            </w:rPr>
            <w:fldChar w:fldCharType="begin"/>
          </w:r>
          <w:r w:rsidRPr="0060188B">
            <w:rPr>
              <w:rFonts w:ascii="Arial" w:hAnsi="Arial" w:cs="Arial"/>
              <w:b/>
              <w:color w:val="FFFFFF"/>
              <w:sz w:val="16"/>
            </w:rPr>
            <w:instrText xml:space="preserve"> PAGE  \* MERGEFORMAT </w:instrText>
          </w:r>
          <w:r w:rsidRPr="0060188B">
            <w:rPr>
              <w:rFonts w:ascii="Arial" w:hAnsi="Arial" w:cs="Arial"/>
              <w:b/>
              <w:color w:val="FFFFFF"/>
              <w:sz w:val="16"/>
            </w:rPr>
            <w:fldChar w:fldCharType="separate"/>
          </w:r>
          <w:r w:rsidR="00E46415">
            <w:rPr>
              <w:rFonts w:ascii="Arial" w:hAnsi="Arial" w:cs="Arial"/>
              <w:b/>
              <w:noProof/>
              <w:color w:val="FFFFFF"/>
              <w:sz w:val="16"/>
            </w:rPr>
            <w:t>3</w:t>
          </w:r>
          <w:r w:rsidRPr="0060188B">
            <w:rPr>
              <w:rFonts w:ascii="Arial" w:hAnsi="Arial" w:cs="Arial"/>
              <w:b/>
              <w:color w:val="FFFFFF"/>
              <w:sz w:val="16"/>
            </w:rPr>
            <w:fldChar w:fldCharType="end"/>
          </w:r>
        </w:p>
      </w:tc>
    </w:tr>
  </w:tbl>
  <w:p w14:paraId="5A74E168" w14:textId="77777777" w:rsidR="0060188B" w:rsidRDefault="0060188B">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60" w:type="dxa"/>
        <w:right w:w="60" w:type="dxa"/>
      </w:tblCellMar>
      <w:tblLook w:val="0000" w:firstRow="0" w:lastRow="0" w:firstColumn="0" w:lastColumn="0" w:noHBand="0" w:noVBand="0"/>
    </w:tblPr>
    <w:tblGrid>
      <w:gridCol w:w="2381"/>
      <w:gridCol w:w="11622"/>
      <w:gridCol w:w="1191"/>
    </w:tblGrid>
    <w:tr w:rsidR="0060188B" w:rsidRPr="0060188B" w14:paraId="1DD29B28" w14:textId="77777777" w:rsidTr="0060188B">
      <w:trPr>
        <w:trHeight w:hRule="exact" w:val="100"/>
      </w:trPr>
      <w:tc>
        <w:tcPr>
          <w:tcW w:w="2381" w:type="dxa"/>
          <w:shd w:val="clear" w:color="auto" w:fill="auto"/>
        </w:tcPr>
        <w:p w14:paraId="7EE49286" w14:textId="77777777" w:rsidR="0060188B" w:rsidRPr="0060188B" w:rsidRDefault="0060188B" w:rsidP="0060188B">
          <w:pPr>
            <w:pStyle w:val="Footer"/>
            <w:spacing w:after="120"/>
            <w:rPr>
              <w:rFonts w:ascii="Arial" w:hAnsi="Arial" w:cs="Arial"/>
              <w:sz w:val="12"/>
            </w:rPr>
          </w:pPr>
        </w:p>
      </w:tc>
      <w:tc>
        <w:tcPr>
          <w:tcW w:w="11622" w:type="dxa"/>
          <w:shd w:val="clear" w:color="auto" w:fill="auto"/>
        </w:tcPr>
        <w:p w14:paraId="21D618BD" w14:textId="77777777" w:rsidR="0060188B" w:rsidRPr="0060188B" w:rsidRDefault="0060188B" w:rsidP="0060188B">
          <w:pPr>
            <w:pStyle w:val="Footer"/>
            <w:spacing w:after="120"/>
            <w:rPr>
              <w:rFonts w:ascii="Arial" w:hAnsi="Arial" w:cs="Arial"/>
              <w:sz w:val="12"/>
            </w:rPr>
          </w:pPr>
        </w:p>
      </w:tc>
      <w:tc>
        <w:tcPr>
          <w:tcW w:w="1191" w:type="dxa"/>
          <w:shd w:val="clear" w:color="auto" w:fill="auto"/>
        </w:tcPr>
        <w:p w14:paraId="2D7FE074" w14:textId="77777777" w:rsidR="0060188B" w:rsidRPr="0060188B" w:rsidRDefault="0060188B" w:rsidP="0060188B">
          <w:pPr>
            <w:pStyle w:val="Footer"/>
            <w:spacing w:after="120"/>
            <w:rPr>
              <w:rFonts w:ascii="Arial" w:hAnsi="Arial" w:cs="Arial"/>
              <w:sz w:val="12"/>
            </w:rPr>
          </w:pPr>
        </w:p>
      </w:tc>
    </w:tr>
    <w:tr w:rsidR="0060188B" w:rsidRPr="0060188B" w14:paraId="4797C727" w14:textId="77777777" w:rsidTr="0060188B">
      <w:trPr>
        <w:trHeight w:hRule="exact" w:val="397"/>
      </w:trPr>
      <w:tc>
        <w:tcPr>
          <w:tcW w:w="15194" w:type="dxa"/>
          <w:gridSpan w:val="3"/>
          <w:shd w:val="clear" w:color="auto" w:fill="auto"/>
          <w:vAlign w:val="center"/>
        </w:tcPr>
        <w:p w14:paraId="33971F47" w14:textId="77777777" w:rsidR="0060188B" w:rsidRPr="0060188B" w:rsidRDefault="0060188B" w:rsidP="0060188B">
          <w:pPr>
            <w:pStyle w:val="Footer"/>
            <w:spacing w:after="120"/>
            <w:jc w:val="center"/>
            <w:rPr>
              <w:rFonts w:ascii="Arial" w:hAnsi="Arial" w:cs="Arial"/>
              <w:b/>
              <w:color w:val="163D82"/>
              <w:sz w:val="20"/>
            </w:rPr>
          </w:pPr>
          <w:r w:rsidRPr="0060188B">
            <w:rPr>
              <w:rFonts w:ascii="Arial" w:hAnsi="Arial" w:cs="Arial"/>
              <w:color w:val="163D82"/>
              <w:sz w:val="12"/>
            </w:rPr>
            <w:t>ADVISORY NOTE</w:t>
          </w:r>
        </w:p>
      </w:tc>
    </w:tr>
    <w:tr w:rsidR="0060188B" w:rsidRPr="0060188B" w14:paraId="71FE628E" w14:textId="77777777" w:rsidTr="0060188B">
      <w:trPr>
        <w:trHeight w:hRule="exact" w:val="397"/>
      </w:trPr>
      <w:tc>
        <w:tcPr>
          <w:tcW w:w="15194" w:type="dxa"/>
          <w:gridSpan w:val="3"/>
          <w:tcBorders>
            <w:bottom w:val="single" w:sz="18" w:space="0" w:color="FFFFFF"/>
          </w:tcBorders>
          <w:shd w:val="clear" w:color="auto" w:fill="D9D9D9"/>
          <w:vAlign w:val="center"/>
        </w:tcPr>
        <w:p w14:paraId="24BFED46" w14:textId="77777777" w:rsidR="0060188B" w:rsidRPr="0060188B" w:rsidRDefault="0060188B" w:rsidP="0060188B">
          <w:pPr>
            <w:pStyle w:val="Footer"/>
            <w:spacing w:after="120"/>
            <w:jc w:val="center"/>
            <w:rPr>
              <w:rFonts w:ascii="Arial" w:hAnsi="Arial" w:cs="Arial"/>
              <w:color w:val="163D82"/>
            </w:rPr>
          </w:pPr>
          <w:r w:rsidRPr="0060188B">
            <w:rPr>
              <w:rFonts w:ascii="Arial" w:hAnsi="Arial" w:cs="Arial"/>
              <w:color w:val="163D82"/>
              <w:sz w:val="16"/>
            </w:rPr>
            <w:t>Operational Effectiveness Matters need to be considered as part of management review of procedures.</w:t>
          </w:r>
        </w:p>
      </w:tc>
    </w:tr>
    <w:tr w:rsidR="0060188B" w:rsidRPr="0060188B" w14:paraId="567ACCF3" w14:textId="77777777" w:rsidTr="0060188B">
      <w:trPr>
        <w:trHeight w:hRule="exact" w:val="397"/>
      </w:trPr>
      <w:tc>
        <w:tcPr>
          <w:tcW w:w="2381" w:type="dxa"/>
          <w:tcBorders>
            <w:top w:val="single" w:sz="18" w:space="0" w:color="FFFFFF"/>
          </w:tcBorders>
          <w:shd w:val="clear" w:color="auto" w:fill="auto"/>
          <w:vAlign w:val="center"/>
        </w:tcPr>
        <w:p w14:paraId="4717D068" w14:textId="038D74C6" w:rsidR="0060188B" w:rsidRPr="0060188B" w:rsidRDefault="0060188B" w:rsidP="0060188B">
          <w:pPr>
            <w:pStyle w:val="Footer"/>
            <w:spacing w:after="120"/>
            <w:rPr>
              <w:rFonts w:ascii="Arial" w:hAnsi="Arial" w:cs="Arial"/>
              <w:outline/>
              <w:color w:val="000000"/>
              <w:sz w:val="32"/>
            </w:rPr>
          </w:pPr>
        </w:p>
      </w:tc>
      <w:tc>
        <w:tcPr>
          <w:tcW w:w="11622" w:type="dxa"/>
          <w:tcBorders>
            <w:top w:val="single" w:sz="18" w:space="0" w:color="FFFFFF"/>
          </w:tcBorders>
          <w:shd w:val="clear" w:color="auto" w:fill="auto"/>
          <w:vAlign w:val="center"/>
        </w:tcPr>
        <w:p w14:paraId="77A2F221" w14:textId="62BF87D2" w:rsidR="0060188B" w:rsidRPr="0060188B" w:rsidRDefault="007804CD" w:rsidP="007804CD">
          <w:pPr>
            <w:pStyle w:val="Footer"/>
            <w:jc w:val="right"/>
            <w:rPr>
              <w:rFonts w:ascii="Arial" w:hAnsi="Arial" w:cs="Arial"/>
              <w:color w:val="808080"/>
              <w:sz w:val="16"/>
            </w:rPr>
          </w:pPr>
          <w:r w:rsidRPr="007804CD">
            <w:rPr>
              <w:rFonts w:ascii="Arial" w:hAnsi="Arial" w:cs="Arial"/>
              <w:color w:val="808080"/>
              <w:sz w:val="16"/>
            </w:rPr>
            <w:t>The Police and Cr</w:t>
          </w:r>
          <w:r>
            <w:rPr>
              <w:rFonts w:ascii="Arial" w:hAnsi="Arial" w:cs="Arial"/>
              <w:color w:val="808080"/>
              <w:sz w:val="16"/>
            </w:rPr>
            <w:t xml:space="preserve">ime Commissioner for Cleveland </w:t>
          </w:r>
          <w:r w:rsidRPr="007804CD">
            <w:rPr>
              <w:rFonts w:ascii="Arial" w:hAnsi="Arial" w:cs="Arial"/>
              <w:color w:val="808080"/>
              <w:sz w:val="16"/>
            </w:rPr>
            <w:t>and the Chief Constable Cleveland Police</w:t>
          </w:r>
        </w:p>
        <w:p w14:paraId="412FDFB6" w14:textId="1DA71E69" w:rsidR="0060188B" w:rsidRPr="0060188B" w:rsidRDefault="0060188B" w:rsidP="00CB5C57">
          <w:pPr>
            <w:pStyle w:val="Footer"/>
            <w:jc w:val="right"/>
            <w:rPr>
              <w:rFonts w:ascii="Arial" w:hAnsi="Arial" w:cs="Arial"/>
              <w:color w:val="808080"/>
              <w:sz w:val="16"/>
            </w:rPr>
          </w:pPr>
          <w:r w:rsidRPr="0060188B">
            <w:rPr>
              <w:rFonts w:ascii="Arial" w:hAnsi="Arial" w:cs="Arial"/>
              <w:color w:val="808080"/>
              <w:sz w:val="16"/>
            </w:rPr>
            <w:t xml:space="preserve">Assurance Review </w:t>
          </w:r>
          <w:r w:rsidR="00CB5C57">
            <w:rPr>
              <w:rFonts w:ascii="Arial" w:hAnsi="Arial" w:cs="Arial"/>
              <w:color w:val="808080"/>
              <w:sz w:val="16"/>
            </w:rPr>
            <w:t xml:space="preserve">of Governance - </w:t>
          </w:r>
          <w:r w:rsidRPr="0060188B">
            <w:rPr>
              <w:rFonts w:ascii="Arial" w:hAnsi="Arial" w:cs="Arial"/>
              <w:color w:val="808080"/>
              <w:sz w:val="16"/>
            </w:rPr>
            <w:t xml:space="preserve">Data Quality </w:t>
          </w:r>
          <w:r w:rsidR="00CB5C57">
            <w:rPr>
              <w:rFonts w:ascii="Arial" w:hAnsi="Arial" w:cs="Arial"/>
              <w:color w:val="808080"/>
              <w:sz w:val="16"/>
            </w:rPr>
            <w:t xml:space="preserve">/ </w:t>
          </w:r>
          <w:r w:rsidRPr="0060188B">
            <w:rPr>
              <w:rFonts w:ascii="Arial" w:hAnsi="Arial" w:cs="Arial"/>
              <w:color w:val="808080"/>
              <w:sz w:val="16"/>
            </w:rPr>
            <w:t>Information Governance</w:t>
          </w:r>
        </w:p>
      </w:tc>
      <w:tc>
        <w:tcPr>
          <w:tcW w:w="1191" w:type="dxa"/>
          <w:tcBorders>
            <w:top w:val="single" w:sz="18" w:space="0" w:color="FFFFFF"/>
          </w:tcBorders>
          <w:shd w:val="clear" w:color="auto" w:fill="808080"/>
        </w:tcPr>
        <w:p w14:paraId="64A62F8B" w14:textId="5377CFBF" w:rsidR="0060188B" w:rsidRPr="0060188B" w:rsidRDefault="0060188B" w:rsidP="0060188B">
          <w:pPr>
            <w:pStyle w:val="Footer"/>
            <w:spacing w:after="120"/>
            <w:jc w:val="center"/>
            <w:rPr>
              <w:rFonts w:ascii="Arial" w:hAnsi="Arial" w:cs="Arial"/>
              <w:b/>
              <w:color w:val="FFFFFF"/>
              <w:sz w:val="16"/>
            </w:rPr>
          </w:pPr>
          <w:r w:rsidRPr="0060188B">
            <w:rPr>
              <w:rFonts w:ascii="Arial" w:hAnsi="Arial" w:cs="Arial"/>
              <w:b/>
              <w:color w:val="FFFFFF"/>
              <w:sz w:val="16"/>
            </w:rPr>
            <w:t xml:space="preserve">Page </w:t>
          </w:r>
          <w:r w:rsidRPr="0060188B">
            <w:rPr>
              <w:rFonts w:ascii="Arial" w:hAnsi="Arial" w:cs="Arial"/>
              <w:b/>
              <w:color w:val="FFFFFF"/>
              <w:sz w:val="16"/>
            </w:rPr>
            <w:fldChar w:fldCharType="begin"/>
          </w:r>
          <w:r w:rsidRPr="0060188B">
            <w:rPr>
              <w:rFonts w:ascii="Arial" w:hAnsi="Arial" w:cs="Arial"/>
              <w:b/>
              <w:color w:val="FFFFFF"/>
              <w:sz w:val="16"/>
            </w:rPr>
            <w:instrText xml:space="preserve"> PAGE  \* MERGEFORMAT </w:instrText>
          </w:r>
          <w:r w:rsidRPr="0060188B">
            <w:rPr>
              <w:rFonts w:ascii="Arial" w:hAnsi="Arial" w:cs="Arial"/>
              <w:b/>
              <w:color w:val="FFFFFF"/>
              <w:sz w:val="16"/>
            </w:rPr>
            <w:fldChar w:fldCharType="separate"/>
          </w:r>
          <w:r w:rsidR="00E46415">
            <w:rPr>
              <w:rFonts w:ascii="Arial" w:hAnsi="Arial" w:cs="Arial"/>
              <w:b/>
              <w:noProof/>
              <w:color w:val="FFFFFF"/>
              <w:sz w:val="16"/>
            </w:rPr>
            <w:t>4</w:t>
          </w:r>
          <w:r w:rsidRPr="0060188B">
            <w:rPr>
              <w:rFonts w:ascii="Arial" w:hAnsi="Arial" w:cs="Arial"/>
              <w:b/>
              <w:color w:val="FFFFFF"/>
              <w:sz w:val="16"/>
            </w:rPr>
            <w:fldChar w:fldCharType="end"/>
          </w:r>
        </w:p>
      </w:tc>
    </w:tr>
  </w:tbl>
  <w:p w14:paraId="40155DDE" w14:textId="77777777" w:rsidR="0060188B" w:rsidRDefault="0060188B">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60" w:type="dxa"/>
        <w:right w:w="60" w:type="dxa"/>
      </w:tblCellMar>
      <w:tblLook w:val="0000" w:firstRow="0" w:lastRow="0" w:firstColumn="0" w:lastColumn="0" w:noHBand="0" w:noVBand="0"/>
    </w:tblPr>
    <w:tblGrid>
      <w:gridCol w:w="1417"/>
      <w:gridCol w:w="12586"/>
      <w:gridCol w:w="1191"/>
    </w:tblGrid>
    <w:tr w:rsidR="0060188B" w:rsidRPr="0060188B" w14:paraId="2291C57E" w14:textId="77777777" w:rsidTr="0060188B">
      <w:trPr>
        <w:trHeight w:hRule="exact" w:val="100"/>
      </w:trPr>
      <w:tc>
        <w:tcPr>
          <w:tcW w:w="1417" w:type="dxa"/>
          <w:shd w:val="clear" w:color="auto" w:fill="auto"/>
        </w:tcPr>
        <w:tbl>
          <w:tblPr>
            <w:tblW w:w="15194" w:type="dxa"/>
            <w:tblLayout w:type="fixed"/>
            <w:tblCellMar>
              <w:left w:w="60" w:type="dxa"/>
              <w:right w:w="60" w:type="dxa"/>
            </w:tblCellMar>
            <w:tblLook w:val="0000" w:firstRow="0" w:lastRow="0" w:firstColumn="0" w:lastColumn="0" w:noHBand="0" w:noVBand="0"/>
          </w:tblPr>
          <w:tblGrid>
            <w:gridCol w:w="1417"/>
            <w:gridCol w:w="12586"/>
            <w:gridCol w:w="1191"/>
          </w:tblGrid>
          <w:tr w:rsidR="0060188B" w:rsidRPr="0060188B" w14:paraId="65597EB8" w14:textId="77777777" w:rsidTr="0060188B">
            <w:trPr>
              <w:trHeight w:hRule="exact" w:val="100"/>
            </w:trPr>
            <w:tc>
              <w:tcPr>
                <w:tcW w:w="1417" w:type="dxa"/>
                <w:shd w:val="clear" w:color="auto" w:fill="auto"/>
              </w:tcPr>
              <w:p w14:paraId="626DF34E" w14:textId="77777777" w:rsidR="0060188B" w:rsidRPr="0060188B" w:rsidRDefault="0060188B" w:rsidP="0060188B">
                <w:pPr>
                  <w:pStyle w:val="Footer"/>
                  <w:spacing w:after="120"/>
                  <w:rPr>
                    <w:sz w:val="12"/>
                  </w:rPr>
                </w:pPr>
              </w:p>
            </w:tc>
            <w:tc>
              <w:tcPr>
                <w:tcW w:w="12586" w:type="dxa"/>
                <w:shd w:val="clear" w:color="auto" w:fill="auto"/>
              </w:tcPr>
              <w:p w14:paraId="2F1BCF74" w14:textId="77777777" w:rsidR="0060188B" w:rsidRPr="0060188B" w:rsidRDefault="0060188B" w:rsidP="0060188B">
                <w:pPr>
                  <w:pStyle w:val="Footer"/>
                  <w:spacing w:after="120"/>
                  <w:rPr>
                    <w:sz w:val="12"/>
                  </w:rPr>
                </w:pPr>
              </w:p>
            </w:tc>
            <w:tc>
              <w:tcPr>
                <w:tcW w:w="1191" w:type="dxa"/>
                <w:shd w:val="clear" w:color="auto" w:fill="auto"/>
              </w:tcPr>
              <w:p w14:paraId="58F25FFE" w14:textId="77777777" w:rsidR="0060188B" w:rsidRPr="0060188B" w:rsidRDefault="0060188B" w:rsidP="0060188B">
                <w:pPr>
                  <w:pStyle w:val="Footer"/>
                  <w:spacing w:after="120"/>
                  <w:rPr>
                    <w:sz w:val="12"/>
                  </w:rPr>
                </w:pPr>
              </w:p>
            </w:tc>
          </w:tr>
          <w:tr w:rsidR="0060188B" w:rsidRPr="0060188B" w14:paraId="59DCAFDE" w14:textId="77777777" w:rsidTr="0060188B">
            <w:trPr>
              <w:trHeight w:hRule="exact" w:val="397"/>
            </w:trPr>
            <w:tc>
              <w:tcPr>
                <w:tcW w:w="1417" w:type="dxa"/>
                <w:shd w:val="clear" w:color="auto" w:fill="auto"/>
                <w:vAlign w:val="bottom"/>
              </w:tcPr>
              <w:p w14:paraId="355F44D1" w14:textId="77777777" w:rsidR="0060188B" w:rsidRPr="0060188B" w:rsidRDefault="0060188B" w:rsidP="0060188B">
                <w:pPr>
                  <w:pStyle w:val="Footer"/>
                  <w:spacing w:after="120"/>
                  <w:rPr>
                    <w:rFonts w:ascii="Arial" w:hAnsi="Arial" w:cs="Arial"/>
                    <w:b/>
                    <w:outline/>
                    <w:color w:val="000000"/>
                    <w:sz w:val="32"/>
                  </w:rPr>
                </w:pPr>
                <w:r w:rsidRPr="0060188B">
                  <w:rPr>
                    <w:rFonts w:ascii="Arial" w:hAnsi="Arial" w:cs="Arial"/>
                    <w:b/>
                    <w:outline/>
                    <w:color w:val="000000"/>
                    <w:sz w:val="32"/>
                  </w:rPr>
                  <w:t>DRAFT</w:t>
                </w:r>
              </w:p>
            </w:tc>
            <w:tc>
              <w:tcPr>
                <w:tcW w:w="12586" w:type="dxa"/>
                <w:shd w:val="clear" w:color="auto" w:fill="auto"/>
                <w:vAlign w:val="center"/>
              </w:tcPr>
              <w:p w14:paraId="22DFD5F4" w14:textId="77777777" w:rsidR="0060188B" w:rsidRPr="0060188B" w:rsidRDefault="0060188B" w:rsidP="0060188B">
                <w:pPr>
                  <w:pStyle w:val="Footer"/>
                  <w:jc w:val="right"/>
                  <w:rPr>
                    <w:rFonts w:ascii="Arial" w:hAnsi="Arial" w:cs="Arial"/>
                    <w:b/>
                    <w:color w:val="808080"/>
                    <w:sz w:val="16"/>
                  </w:rPr>
                </w:pPr>
                <w:r w:rsidRPr="0060188B">
                  <w:rPr>
                    <w:rFonts w:ascii="Arial" w:hAnsi="Arial" w:cs="Arial"/>
                    <w:b/>
                    <w:color w:val="808080"/>
                    <w:sz w:val="16"/>
                  </w:rPr>
                  <w:t xml:space="preserve">Cleveland Police </w:t>
                </w:r>
              </w:p>
              <w:p w14:paraId="001FA4D2" w14:textId="77777777" w:rsidR="0060188B" w:rsidRPr="0060188B" w:rsidRDefault="0060188B" w:rsidP="0060188B">
                <w:pPr>
                  <w:pStyle w:val="Footer"/>
                  <w:jc w:val="right"/>
                  <w:rPr>
                    <w:rFonts w:ascii="Arial" w:hAnsi="Arial" w:cs="Arial"/>
                    <w:b/>
                    <w:color w:val="808080"/>
                    <w:sz w:val="16"/>
                  </w:rPr>
                </w:pPr>
                <w:r w:rsidRPr="0060188B">
                  <w:rPr>
                    <w:rFonts w:ascii="Arial" w:hAnsi="Arial" w:cs="Arial"/>
                    <w:b/>
                    <w:color w:val="808080"/>
                    <w:sz w:val="16"/>
                  </w:rPr>
                  <w:t xml:space="preserve">Assurance Review of Governance – Data Quality Information Governance </w:t>
                </w:r>
              </w:p>
            </w:tc>
            <w:tc>
              <w:tcPr>
                <w:tcW w:w="1191" w:type="dxa"/>
                <w:shd w:val="clear" w:color="auto" w:fill="808080"/>
                <w:vAlign w:val="center"/>
              </w:tcPr>
              <w:p w14:paraId="5902C216" w14:textId="7E2F02C6" w:rsidR="0060188B" w:rsidRPr="0060188B" w:rsidRDefault="0060188B" w:rsidP="0060188B">
                <w:pPr>
                  <w:pStyle w:val="Footer"/>
                  <w:spacing w:after="120"/>
                  <w:jc w:val="center"/>
                  <w:rPr>
                    <w:rFonts w:ascii="Arial" w:hAnsi="Arial" w:cs="Arial"/>
                    <w:b/>
                    <w:color w:val="FFFFFF"/>
                    <w:sz w:val="20"/>
                  </w:rPr>
                </w:pPr>
                <w:r w:rsidRPr="0060188B">
                  <w:rPr>
                    <w:rFonts w:ascii="Arial" w:hAnsi="Arial" w:cs="Arial"/>
                    <w:b/>
                    <w:color w:val="FFFFFF"/>
                    <w:sz w:val="20"/>
                  </w:rPr>
                  <w:t xml:space="preserve">Page </w:t>
                </w:r>
                <w:r w:rsidRPr="0060188B">
                  <w:rPr>
                    <w:rFonts w:ascii="Arial" w:hAnsi="Arial" w:cs="Arial"/>
                    <w:b/>
                    <w:color w:val="FFFFFF"/>
                    <w:sz w:val="20"/>
                  </w:rPr>
                  <w:fldChar w:fldCharType="begin"/>
                </w:r>
                <w:r w:rsidRPr="0060188B">
                  <w:rPr>
                    <w:rFonts w:ascii="Arial" w:hAnsi="Arial" w:cs="Arial"/>
                    <w:b/>
                    <w:color w:val="FFFFFF"/>
                    <w:sz w:val="20"/>
                  </w:rPr>
                  <w:instrText xml:space="preserve"> PAGE  \* MERGEFORMAT </w:instrText>
                </w:r>
                <w:r w:rsidRPr="0060188B">
                  <w:rPr>
                    <w:rFonts w:ascii="Arial" w:hAnsi="Arial" w:cs="Arial"/>
                    <w:b/>
                    <w:color w:val="FFFFFF"/>
                    <w:sz w:val="20"/>
                  </w:rPr>
                  <w:fldChar w:fldCharType="separate"/>
                </w:r>
                <w:r w:rsidR="00E46415">
                  <w:rPr>
                    <w:rFonts w:ascii="Arial" w:hAnsi="Arial" w:cs="Arial"/>
                    <w:b/>
                    <w:noProof/>
                    <w:color w:val="FFFFFF"/>
                    <w:sz w:val="20"/>
                  </w:rPr>
                  <w:t>9</w:t>
                </w:r>
                <w:r w:rsidRPr="0060188B">
                  <w:rPr>
                    <w:rFonts w:ascii="Arial" w:hAnsi="Arial" w:cs="Arial"/>
                    <w:b/>
                    <w:color w:val="FFFFFF"/>
                    <w:sz w:val="20"/>
                  </w:rPr>
                  <w:fldChar w:fldCharType="end"/>
                </w:r>
              </w:p>
            </w:tc>
          </w:tr>
        </w:tbl>
        <w:p w14:paraId="0253B2C4" w14:textId="77777777" w:rsidR="0060188B" w:rsidRPr="0060188B" w:rsidRDefault="0060188B" w:rsidP="0060188B">
          <w:pPr>
            <w:pStyle w:val="Footer"/>
            <w:spacing w:after="120"/>
            <w:rPr>
              <w:sz w:val="12"/>
            </w:rPr>
          </w:pPr>
        </w:p>
      </w:tc>
      <w:tc>
        <w:tcPr>
          <w:tcW w:w="12586" w:type="dxa"/>
          <w:shd w:val="clear" w:color="auto" w:fill="auto"/>
        </w:tcPr>
        <w:p w14:paraId="5FFDB7E2" w14:textId="77777777" w:rsidR="0060188B" w:rsidRPr="0060188B" w:rsidRDefault="0060188B" w:rsidP="0060188B">
          <w:pPr>
            <w:pStyle w:val="Footer"/>
            <w:spacing w:after="120"/>
            <w:rPr>
              <w:sz w:val="12"/>
            </w:rPr>
          </w:pPr>
        </w:p>
      </w:tc>
      <w:tc>
        <w:tcPr>
          <w:tcW w:w="1191" w:type="dxa"/>
          <w:shd w:val="clear" w:color="auto" w:fill="auto"/>
        </w:tcPr>
        <w:p w14:paraId="2384392A" w14:textId="77777777" w:rsidR="0060188B" w:rsidRPr="0060188B" w:rsidRDefault="0060188B" w:rsidP="0060188B">
          <w:pPr>
            <w:pStyle w:val="Footer"/>
            <w:spacing w:after="120"/>
            <w:rPr>
              <w:sz w:val="12"/>
            </w:rPr>
          </w:pPr>
        </w:p>
      </w:tc>
    </w:tr>
    <w:tr w:rsidR="0060188B" w:rsidRPr="0060188B" w14:paraId="4AB15AE1" w14:textId="77777777" w:rsidTr="0060188B">
      <w:trPr>
        <w:trHeight w:hRule="exact" w:val="397"/>
      </w:trPr>
      <w:tc>
        <w:tcPr>
          <w:tcW w:w="1417" w:type="dxa"/>
          <w:shd w:val="clear" w:color="auto" w:fill="auto"/>
          <w:vAlign w:val="bottom"/>
        </w:tcPr>
        <w:p w14:paraId="4D524651" w14:textId="0929805E" w:rsidR="0060188B" w:rsidRPr="0060188B" w:rsidRDefault="0060188B" w:rsidP="0060188B">
          <w:pPr>
            <w:pStyle w:val="Footer"/>
            <w:spacing w:after="120"/>
            <w:rPr>
              <w:rFonts w:ascii="Arial" w:hAnsi="Arial" w:cs="Arial"/>
              <w:b/>
              <w:outline/>
              <w:color w:val="000000"/>
              <w:sz w:val="32"/>
            </w:rPr>
          </w:pPr>
        </w:p>
      </w:tc>
      <w:tc>
        <w:tcPr>
          <w:tcW w:w="12586" w:type="dxa"/>
          <w:shd w:val="clear" w:color="auto" w:fill="auto"/>
          <w:vAlign w:val="center"/>
        </w:tcPr>
        <w:p w14:paraId="68607F91" w14:textId="398B391D" w:rsidR="0060188B" w:rsidRPr="00CB5C57" w:rsidRDefault="007804CD" w:rsidP="0060188B">
          <w:pPr>
            <w:pStyle w:val="Footer"/>
            <w:jc w:val="right"/>
            <w:rPr>
              <w:rFonts w:ascii="Arial" w:hAnsi="Arial" w:cs="Arial"/>
              <w:color w:val="808080"/>
              <w:sz w:val="16"/>
            </w:rPr>
          </w:pPr>
          <w:r w:rsidRPr="00CB5C57">
            <w:rPr>
              <w:rFonts w:ascii="Arial" w:hAnsi="Arial" w:cs="Arial"/>
              <w:color w:val="808080"/>
              <w:sz w:val="16"/>
            </w:rPr>
            <w:t>The Police and Crime Commissioner for Cleveland and the Chief Constable Cleveland Police</w:t>
          </w:r>
        </w:p>
        <w:p w14:paraId="590ADE54" w14:textId="0A79C7CF" w:rsidR="0060188B" w:rsidRPr="0060188B" w:rsidRDefault="0060188B" w:rsidP="00EE07E1">
          <w:pPr>
            <w:pStyle w:val="Footer"/>
            <w:jc w:val="right"/>
            <w:rPr>
              <w:rFonts w:ascii="Arial" w:hAnsi="Arial" w:cs="Arial"/>
              <w:b/>
              <w:color w:val="808080"/>
              <w:sz w:val="16"/>
            </w:rPr>
          </w:pPr>
          <w:r w:rsidRPr="00CB5C57">
            <w:rPr>
              <w:rFonts w:ascii="Arial" w:hAnsi="Arial" w:cs="Arial"/>
              <w:color w:val="808080"/>
              <w:sz w:val="16"/>
            </w:rPr>
            <w:t>Assurance Review</w:t>
          </w:r>
          <w:r w:rsidR="00CB5C57">
            <w:rPr>
              <w:rFonts w:ascii="Arial" w:hAnsi="Arial" w:cs="Arial"/>
              <w:color w:val="808080"/>
              <w:sz w:val="16"/>
            </w:rPr>
            <w:t xml:space="preserve"> of Governance </w:t>
          </w:r>
          <w:r w:rsidRPr="00CB5C57">
            <w:rPr>
              <w:rFonts w:ascii="Arial" w:hAnsi="Arial" w:cs="Arial"/>
              <w:color w:val="808080"/>
              <w:sz w:val="16"/>
            </w:rPr>
            <w:t>– Data Quality</w:t>
          </w:r>
          <w:r w:rsidR="00CB5C57">
            <w:rPr>
              <w:rFonts w:ascii="Arial" w:hAnsi="Arial" w:cs="Arial"/>
              <w:color w:val="808080"/>
              <w:sz w:val="16"/>
            </w:rPr>
            <w:t xml:space="preserve"> /</w:t>
          </w:r>
          <w:r w:rsidRPr="00CB5C57">
            <w:rPr>
              <w:rFonts w:ascii="Arial" w:hAnsi="Arial" w:cs="Arial"/>
              <w:color w:val="808080"/>
              <w:sz w:val="16"/>
            </w:rPr>
            <w:t xml:space="preserve"> Information Governance</w:t>
          </w:r>
          <w:r w:rsidRPr="0060188B">
            <w:rPr>
              <w:rFonts w:ascii="Arial" w:hAnsi="Arial" w:cs="Arial"/>
              <w:b/>
              <w:color w:val="808080"/>
              <w:sz w:val="16"/>
            </w:rPr>
            <w:t xml:space="preserve"> </w:t>
          </w:r>
        </w:p>
      </w:tc>
      <w:tc>
        <w:tcPr>
          <w:tcW w:w="1191" w:type="dxa"/>
          <w:shd w:val="clear" w:color="auto" w:fill="808080"/>
          <w:vAlign w:val="center"/>
        </w:tcPr>
        <w:p w14:paraId="110011A3" w14:textId="123E11F7" w:rsidR="0060188B" w:rsidRPr="0060188B" w:rsidRDefault="0060188B" w:rsidP="0060188B">
          <w:pPr>
            <w:pStyle w:val="Footer"/>
            <w:spacing w:after="120"/>
            <w:jc w:val="center"/>
            <w:rPr>
              <w:rFonts w:ascii="Arial" w:hAnsi="Arial" w:cs="Arial"/>
              <w:b/>
              <w:color w:val="FFFFFF"/>
              <w:sz w:val="16"/>
            </w:rPr>
          </w:pPr>
          <w:r w:rsidRPr="0060188B">
            <w:rPr>
              <w:rFonts w:ascii="Arial" w:hAnsi="Arial" w:cs="Arial"/>
              <w:b/>
              <w:color w:val="FFFFFF"/>
              <w:sz w:val="16"/>
            </w:rPr>
            <w:t xml:space="preserve">Page </w:t>
          </w:r>
          <w:r w:rsidRPr="0060188B">
            <w:rPr>
              <w:rFonts w:ascii="Arial" w:hAnsi="Arial" w:cs="Arial"/>
              <w:b/>
              <w:color w:val="FFFFFF"/>
              <w:sz w:val="16"/>
            </w:rPr>
            <w:fldChar w:fldCharType="begin"/>
          </w:r>
          <w:r w:rsidRPr="0060188B">
            <w:rPr>
              <w:rFonts w:ascii="Arial" w:hAnsi="Arial" w:cs="Arial"/>
              <w:b/>
              <w:color w:val="FFFFFF"/>
              <w:sz w:val="16"/>
            </w:rPr>
            <w:instrText xml:space="preserve"> PAGE  \* MERGEFORMAT </w:instrText>
          </w:r>
          <w:r w:rsidRPr="0060188B">
            <w:rPr>
              <w:rFonts w:ascii="Arial" w:hAnsi="Arial" w:cs="Arial"/>
              <w:b/>
              <w:color w:val="FFFFFF"/>
              <w:sz w:val="16"/>
            </w:rPr>
            <w:fldChar w:fldCharType="separate"/>
          </w:r>
          <w:r w:rsidR="00E46415">
            <w:rPr>
              <w:rFonts w:ascii="Arial" w:hAnsi="Arial" w:cs="Arial"/>
              <w:b/>
              <w:noProof/>
              <w:color w:val="FFFFFF"/>
              <w:sz w:val="16"/>
            </w:rPr>
            <w:t>9</w:t>
          </w:r>
          <w:r w:rsidRPr="0060188B">
            <w:rPr>
              <w:rFonts w:ascii="Arial" w:hAnsi="Arial" w:cs="Arial"/>
              <w:b/>
              <w:color w:val="FFFFFF"/>
              <w:sz w:val="16"/>
            </w:rPr>
            <w:fldChar w:fldCharType="end"/>
          </w:r>
        </w:p>
      </w:tc>
    </w:tr>
  </w:tbl>
  <w:p w14:paraId="10F83A37" w14:textId="77777777" w:rsidR="0060188B" w:rsidRDefault="0060188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E0228C5" w14:textId="77777777" w:rsidR="007A3049" w:rsidRDefault="007A3049" w:rsidP="0060188B">
      <w:pPr>
        <w:spacing w:after="0" w:line="240" w:lineRule="auto"/>
      </w:pPr>
      <w:r>
        <w:separator/>
      </w:r>
    </w:p>
  </w:footnote>
  <w:footnote w:type="continuationSeparator" w:id="0">
    <w:p w14:paraId="2D81CFC1" w14:textId="77777777" w:rsidR="007A3049" w:rsidRDefault="007A3049" w:rsidP="0060188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0" w:type="dxa"/>
        <w:right w:w="0" w:type="dxa"/>
      </w:tblCellMar>
      <w:tblLook w:val="0000" w:firstRow="0" w:lastRow="0" w:firstColumn="0" w:lastColumn="0" w:noHBand="0" w:noVBand="0"/>
    </w:tblPr>
    <w:tblGrid>
      <w:gridCol w:w="1701"/>
      <w:gridCol w:w="11792"/>
      <w:gridCol w:w="1701"/>
    </w:tblGrid>
    <w:tr w:rsidR="0060188B" w14:paraId="71A4930A" w14:textId="77777777" w:rsidTr="0060188B">
      <w:tc>
        <w:tcPr>
          <w:tcW w:w="1701" w:type="dxa"/>
          <w:vAlign w:val="bottom"/>
        </w:tcPr>
        <w:p w14:paraId="66132D1D" w14:textId="77777777" w:rsidR="0060188B" w:rsidRDefault="0060188B" w:rsidP="0060188B">
          <w:pPr>
            <w:pStyle w:val="Header"/>
            <w:spacing w:after="120"/>
          </w:pPr>
        </w:p>
      </w:tc>
      <w:tc>
        <w:tcPr>
          <w:tcW w:w="11792" w:type="dxa"/>
          <w:vAlign w:val="bottom"/>
        </w:tcPr>
        <w:p w14:paraId="08B69EB6" w14:textId="77777777" w:rsidR="0060188B" w:rsidRDefault="0060188B" w:rsidP="0060188B">
          <w:pPr>
            <w:pStyle w:val="Header"/>
            <w:spacing w:after="120"/>
          </w:pPr>
        </w:p>
      </w:tc>
      <w:tc>
        <w:tcPr>
          <w:tcW w:w="1701" w:type="dxa"/>
          <w:vAlign w:val="bottom"/>
        </w:tcPr>
        <w:p w14:paraId="60F3522E" w14:textId="77777777" w:rsidR="0060188B" w:rsidRDefault="0060188B" w:rsidP="0060188B">
          <w:pPr>
            <w:pStyle w:val="Header"/>
            <w:spacing w:after="120"/>
            <w:jc w:val="right"/>
          </w:pPr>
          <w:r>
            <w:rPr>
              <w:noProof/>
              <w:lang w:eastAsia="en-GB"/>
            </w:rPr>
            <w:drawing>
              <wp:inline distT="0" distB="0" distL="0" distR="0" wp14:anchorId="268B0426" wp14:editId="3E2ADD67">
                <wp:extent cx="576000" cy="252000"/>
                <wp:effectExtent l="0" t="0" r="0" b="0"/>
                <wp:docPr id="4" name="Picture 4"/>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1">
                          <a:extLst>
                            <a:ext uri="{28A0092B-C50C-407E-A947-70E740481C1C}">
                              <a14:useLocalDpi xmlns:a14="http://schemas.microsoft.com/office/drawing/2010/main" val="0"/>
                            </a:ext>
                          </a:extLst>
                        </a:blip>
                        <a:stretch>
                          <a:fillRect/>
                        </a:stretch>
                      </pic:blipFill>
                      <pic:spPr>
                        <a:xfrm>
                          <a:off x="0" y="0"/>
                          <a:ext cx="576000" cy="252000"/>
                        </a:xfrm>
                        <a:prstGeom prst="rect">
                          <a:avLst/>
                        </a:prstGeom>
                      </pic:spPr>
                    </pic:pic>
                  </a:graphicData>
                </a:graphic>
              </wp:inline>
            </w:drawing>
          </w:r>
        </w:p>
      </w:tc>
    </w:tr>
  </w:tbl>
  <w:p w14:paraId="51A9C8CA" w14:textId="77777777" w:rsidR="0060188B" w:rsidRDefault="0060188B">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1D6BA9" w14:textId="77777777" w:rsidR="0060188B" w:rsidRDefault="0060188B">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0" w:type="dxa"/>
        <w:right w:w="0" w:type="dxa"/>
      </w:tblCellMar>
      <w:tblLook w:val="0000" w:firstRow="0" w:lastRow="0" w:firstColumn="0" w:lastColumn="0" w:noHBand="0" w:noVBand="0"/>
    </w:tblPr>
    <w:tblGrid>
      <w:gridCol w:w="1701"/>
      <w:gridCol w:w="11792"/>
      <w:gridCol w:w="1701"/>
    </w:tblGrid>
    <w:tr w:rsidR="0060188B" w14:paraId="724AA443" w14:textId="77777777" w:rsidTr="0060188B">
      <w:tc>
        <w:tcPr>
          <w:tcW w:w="1701" w:type="dxa"/>
          <w:vAlign w:val="bottom"/>
        </w:tcPr>
        <w:p w14:paraId="0E1A31AB" w14:textId="77777777" w:rsidR="0060188B" w:rsidRDefault="0060188B" w:rsidP="0060188B">
          <w:pPr>
            <w:pStyle w:val="Header"/>
            <w:spacing w:after="120"/>
          </w:pPr>
        </w:p>
      </w:tc>
      <w:tc>
        <w:tcPr>
          <w:tcW w:w="11792" w:type="dxa"/>
          <w:vAlign w:val="bottom"/>
        </w:tcPr>
        <w:p w14:paraId="1DF02D0A" w14:textId="77777777" w:rsidR="0060188B" w:rsidRDefault="0060188B" w:rsidP="0060188B">
          <w:pPr>
            <w:pStyle w:val="Header"/>
            <w:spacing w:after="120"/>
          </w:pPr>
        </w:p>
      </w:tc>
      <w:tc>
        <w:tcPr>
          <w:tcW w:w="1701" w:type="dxa"/>
          <w:vAlign w:val="bottom"/>
        </w:tcPr>
        <w:p w14:paraId="21FC9772" w14:textId="77777777" w:rsidR="0060188B" w:rsidRDefault="0060188B" w:rsidP="0060188B">
          <w:pPr>
            <w:pStyle w:val="Header"/>
            <w:spacing w:after="120"/>
            <w:jc w:val="right"/>
          </w:pPr>
          <w:r>
            <w:rPr>
              <w:noProof/>
              <w:lang w:eastAsia="en-GB"/>
            </w:rPr>
            <w:drawing>
              <wp:inline distT="0" distB="0" distL="0" distR="0" wp14:anchorId="0D7C89B8" wp14:editId="7DBC0E63">
                <wp:extent cx="576000" cy="252000"/>
                <wp:effectExtent l="0" t="0" r="0" b="0"/>
                <wp:docPr id="5" name="Picture 5"/>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1">
                          <a:extLst>
                            <a:ext uri="{28A0092B-C50C-407E-A947-70E740481C1C}">
                              <a14:useLocalDpi xmlns:a14="http://schemas.microsoft.com/office/drawing/2010/main" val="0"/>
                            </a:ext>
                          </a:extLst>
                        </a:blip>
                        <a:stretch>
                          <a:fillRect/>
                        </a:stretch>
                      </pic:blipFill>
                      <pic:spPr>
                        <a:xfrm>
                          <a:off x="0" y="0"/>
                          <a:ext cx="576000" cy="252000"/>
                        </a:xfrm>
                        <a:prstGeom prst="rect">
                          <a:avLst/>
                        </a:prstGeom>
                      </pic:spPr>
                    </pic:pic>
                  </a:graphicData>
                </a:graphic>
              </wp:inline>
            </w:drawing>
          </w:r>
        </w:p>
      </w:tc>
    </w:tr>
  </w:tbl>
  <w:p w14:paraId="348C92DB" w14:textId="77777777" w:rsidR="0060188B" w:rsidRDefault="0060188B">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0" w:type="dxa"/>
        <w:right w:w="0" w:type="dxa"/>
      </w:tblCellMar>
      <w:tblLook w:val="0000" w:firstRow="0" w:lastRow="0" w:firstColumn="0" w:lastColumn="0" w:noHBand="0" w:noVBand="0"/>
    </w:tblPr>
    <w:tblGrid>
      <w:gridCol w:w="1701"/>
      <w:gridCol w:w="11792"/>
      <w:gridCol w:w="1701"/>
    </w:tblGrid>
    <w:tr w:rsidR="0060188B" w14:paraId="5C24AD87" w14:textId="77777777" w:rsidTr="0060188B">
      <w:tc>
        <w:tcPr>
          <w:tcW w:w="1701" w:type="dxa"/>
          <w:vAlign w:val="bottom"/>
        </w:tcPr>
        <w:p w14:paraId="5C41DC85" w14:textId="77777777" w:rsidR="0060188B" w:rsidRDefault="0060188B" w:rsidP="0060188B">
          <w:pPr>
            <w:pStyle w:val="Header"/>
            <w:spacing w:after="120"/>
          </w:pPr>
        </w:p>
      </w:tc>
      <w:tc>
        <w:tcPr>
          <w:tcW w:w="11792" w:type="dxa"/>
          <w:vAlign w:val="bottom"/>
        </w:tcPr>
        <w:p w14:paraId="65B5B08F" w14:textId="77777777" w:rsidR="0060188B" w:rsidRDefault="0060188B" w:rsidP="0060188B">
          <w:pPr>
            <w:pStyle w:val="Header"/>
            <w:spacing w:after="120"/>
          </w:pPr>
        </w:p>
      </w:tc>
      <w:tc>
        <w:tcPr>
          <w:tcW w:w="1701" w:type="dxa"/>
          <w:vAlign w:val="bottom"/>
        </w:tcPr>
        <w:p w14:paraId="06433A6A" w14:textId="77777777" w:rsidR="0060188B" w:rsidRDefault="0060188B" w:rsidP="0060188B">
          <w:pPr>
            <w:pStyle w:val="Header"/>
            <w:spacing w:after="120"/>
            <w:jc w:val="right"/>
          </w:pPr>
          <w:r>
            <w:rPr>
              <w:noProof/>
              <w:lang w:eastAsia="en-GB"/>
            </w:rPr>
            <w:drawing>
              <wp:inline distT="0" distB="0" distL="0" distR="0" wp14:anchorId="3280F529" wp14:editId="1849EFDA">
                <wp:extent cx="576000" cy="252000"/>
                <wp:effectExtent l="0" t="0" r="0" b="0"/>
                <wp:docPr id="16" name="Picture 16"/>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1">
                          <a:extLst>
                            <a:ext uri="{28A0092B-C50C-407E-A947-70E740481C1C}">
                              <a14:useLocalDpi xmlns:a14="http://schemas.microsoft.com/office/drawing/2010/main" val="0"/>
                            </a:ext>
                          </a:extLst>
                        </a:blip>
                        <a:stretch>
                          <a:fillRect/>
                        </a:stretch>
                      </pic:blipFill>
                      <pic:spPr>
                        <a:xfrm>
                          <a:off x="0" y="0"/>
                          <a:ext cx="576000" cy="252000"/>
                        </a:xfrm>
                        <a:prstGeom prst="rect">
                          <a:avLst/>
                        </a:prstGeom>
                      </pic:spPr>
                    </pic:pic>
                  </a:graphicData>
                </a:graphic>
              </wp:inline>
            </w:drawing>
          </w:r>
        </w:p>
      </w:tc>
    </w:tr>
  </w:tbl>
  <w:p w14:paraId="0621F6A7" w14:textId="77777777" w:rsidR="0060188B" w:rsidRDefault="0060188B">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0" w:type="dxa"/>
        <w:right w:w="0" w:type="dxa"/>
      </w:tblCellMar>
      <w:tblLook w:val="0000" w:firstRow="0" w:lastRow="0" w:firstColumn="0" w:lastColumn="0" w:noHBand="0" w:noVBand="0"/>
    </w:tblPr>
    <w:tblGrid>
      <w:gridCol w:w="1701"/>
      <w:gridCol w:w="11792"/>
      <w:gridCol w:w="1701"/>
    </w:tblGrid>
    <w:tr w:rsidR="0060188B" w14:paraId="5BA81D10" w14:textId="77777777" w:rsidTr="0060188B">
      <w:tc>
        <w:tcPr>
          <w:tcW w:w="1701" w:type="dxa"/>
          <w:vAlign w:val="bottom"/>
        </w:tcPr>
        <w:tbl>
          <w:tblPr>
            <w:tblW w:w="15194" w:type="dxa"/>
            <w:tblLayout w:type="fixed"/>
            <w:tblCellMar>
              <w:left w:w="0" w:type="dxa"/>
              <w:right w:w="0" w:type="dxa"/>
            </w:tblCellMar>
            <w:tblLook w:val="0000" w:firstRow="0" w:lastRow="0" w:firstColumn="0" w:lastColumn="0" w:noHBand="0" w:noVBand="0"/>
          </w:tblPr>
          <w:tblGrid>
            <w:gridCol w:w="1701"/>
            <w:gridCol w:w="11792"/>
            <w:gridCol w:w="1701"/>
          </w:tblGrid>
          <w:tr w:rsidR="0060188B" w14:paraId="5A242195" w14:textId="77777777" w:rsidTr="0060188B">
            <w:tc>
              <w:tcPr>
                <w:tcW w:w="1701" w:type="dxa"/>
                <w:vAlign w:val="bottom"/>
              </w:tcPr>
              <w:p w14:paraId="4EB4C1B5" w14:textId="77777777" w:rsidR="0060188B" w:rsidRDefault="0060188B" w:rsidP="0060188B">
                <w:pPr>
                  <w:pStyle w:val="Header"/>
                  <w:spacing w:after="120"/>
                </w:pPr>
              </w:p>
            </w:tc>
            <w:tc>
              <w:tcPr>
                <w:tcW w:w="11792" w:type="dxa"/>
                <w:vAlign w:val="bottom"/>
              </w:tcPr>
              <w:p w14:paraId="0778261B" w14:textId="77777777" w:rsidR="0060188B" w:rsidRDefault="0060188B" w:rsidP="0060188B">
                <w:pPr>
                  <w:pStyle w:val="Header"/>
                  <w:spacing w:after="120"/>
                </w:pPr>
              </w:p>
            </w:tc>
            <w:tc>
              <w:tcPr>
                <w:tcW w:w="1701" w:type="dxa"/>
                <w:vAlign w:val="bottom"/>
              </w:tcPr>
              <w:p w14:paraId="275A9C1F" w14:textId="77777777" w:rsidR="0060188B" w:rsidRDefault="0060188B" w:rsidP="0060188B">
                <w:pPr>
                  <w:pStyle w:val="Header"/>
                  <w:spacing w:after="120"/>
                  <w:jc w:val="right"/>
                </w:pPr>
                <w:r>
                  <w:rPr>
                    <w:noProof/>
                    <w:lang w:eastAsia="en-GB"/>
                  </w:rPr>
                  <w:drawing>
                    <wp:inline distT="0" distB="0" distL="0" distR="0" wp14:anchorId="67833C62" wp14:editId="30B072AA">
                      <wp:extent cx="576000" cy="252000"/>
                      <wp:effectExtent l="0" t="0" r="0" b="0"/>
                      <wp:docPr id="9" name="Picture 9"/>
                      <wp:cNvGraphicFramePr/>
                      <a:graphic xmlns:a="http://schemas.openxmlformats.org/drawingml/2006/main">
                        <a:graphicData uri="http://schemas.openxmlformats.org/drawingml/2006/picture">
                          <pic:pic xmlns:pic="http://schemas.openxmlformats.org/drawingml/2006/picture">
                            <pic:nvPicPr>
                              <pic:cNvPr id="9" name=""/>
                              <pic:cNvPicPr/>
                            </pic:nvPicPr>
                            <pic:blipFill>
                              <a:blip r:embed="rId1">
                                <a:extLst>
                                  <a:ext uri="{28A0092B-C50C-407E-A947-70E740481C1C}">
                                    <a14:useLocalDpi xmlns:a14="http://schemas.microsoft.com/office/drawing/2010/main" val="0"/>
                                  </a:ext>
                                </a:extLst>
                              </a:blip>
                              <a:stretch>
                                <a:fillRect/>
                              </a:stretch>
                            </pic:blipFill>
                            <pic:spPr>
                              <a:xfrm>
                                <a:off x="0" y="0"/>
                                <a:ext cx="576000" cy="252000"/>
                              </a:xfrm>
                              <a:prstGeom prst="rect">
                                <a:avLst/>
                              </a:prstGeom>
                            </pic:spPr>
                          </pic:pic>
                        </a:graphicData>
                      </a:graphic>
                    </wp:inline>
                  </w:drawing>
                </w:r>
              </w:p>
            </w:tc>
          </w:tr>
        </w:tbl>
        <w:p w14:paraId="3729468B" w14:textId="77777777" w:rsidR="0060188B" w:rsidRDefault="0060188B" w:rsidP="0060188B">
          <w:pPr>
            <w:pStyle w:val="Header"/>
            <w:spacing w:after="120"/>
          </w:pPr>
        </w:p>
      </w:tc>
      <w:tc>
        <w:tcPr>
          <w:tcW w:w="11792" w:type="dxa"/>
          <w:vAlign w:val="bottom"/>
        </w:tcPr>
        <w:p w14:paraId="45840E2C" w14:textId="77777777" w:rsidR="0060188B" w:rsidRDefault="0060188B" w:rsidP="0060188B">
          <w:pPr>
            <w:pStyle w:val="Header"/>
            <w:spacing w:after="120"/>
          </w:pPr>
        </w:p>
      </w:tc>
      <w:tc>
        <w:tcPr>
          <w:tcW w:w="1701" w:type="dxa"/>
          <w:vAlign w:val="bottom"/>
        </w:tcPr>
        <w:p w14:paraId="7620995B" w14:textId="77777777" w:rsidR="0060188B" w:rsidRDefault="0060188B" w:rsidP="0060188B">
          <w:pPr>
            <w:pStyle w:val="Header"/>
            <w:spacing w:after="120"/>
            <w:jc w:val="right"/>
          </w:pPr>
          <w:r>
            <w:rPr>
              <w:noProof/>
              <w:lang w:eastAsia="en-GB"/>
            </w:rPr>
            <w:drawing>
              <wp:inline distT="0" distB="0" distL="0" distR="0" wp14:anchorId="7C2BAF48" wp14:editId="32F060F5">
                <wp:extent cx="576000" cy="252000"/>
                <wp:effectExtent l="0" t="0" r="0" b="0"/>
                <wp:docPr id="8" name="Picture 8"/>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1">
                          <a:extLst>
                            <a:ext uri="{28A0092B-C50C-407E-A947-70E740481C1C}">
                              <a14:useLocalDpi xmlns:a14="http://schemas.microsoft.com/office/drawing/2010/main" val="0"/>
                            </a:ext>
                          </a:extLst>
                        </a:blip>
                        <a:stretch>
                          <a:fillRect/>
                        </a:stretch>
                      </pic:blipFill>
                      <pic:spPr>
                        <a:xfrm>
                          <a:off x="0" y="0"/>
                          <a:ext cx="576000" cy="252000"/>
                        </a:xfrm>
                        <a:prstGeom prst="rect">
                          <a:avLst/>
                        </a:prstGeom>
                      </pic:spPr>
                    </pic:pic>
                  </a:graphicData>
                </a:graphic>
              </wp:inline>
            </w:drawing>
          </w:r>
        </w:p>
      </w:tc>
    </w:tr>
  </w:tbl>
  <w:p w14:paraId="5B6FC2F5" w14:textId="77777777" w:rsidR="0060188B" w:rsidRDefault="0060188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BC6271C"/>
    <w:multiLevelType w:val="multilevel"/>
    <w:tmpl w:val="01B6095A"/>
    <w:lvl w:ilvl="0">
      <w:start w:val="11"/>
      <w:numFmt w:val="decimal"/>
      <w:lvlRestart w:val="0"/>
      <w:lvlText w:val="%1."/>
      <w:lvlJc w:val="left"/>
      <w:pPr>
        <w:tabs>
          <w:tab w:val="num" w:pos="720"/>
        </w:tabs>
        <w:ind w:left="720" w:hanging="720"/>
      </w:pPr>
      <w:rPr>
        <w:rFonts w:ascii="Arial" w:hAnsi="Arial" w:cs="Arial"/>
        <w:b w:val="0"/>
        <w:i w:val="0"/>
        <w:caps w:val="0"/>
        <w:strike w:val="0"/>
        <w:dstrike w:val="0"/>
        <w:outline w:val="0"/>
        <w:shadow w:val="0"/>
        <w:emboss w:val="0"/>
        <w:imprint w:val="0"/>
        <w:vanish w:val="0"/>
        <w:color w:val="000000"/>
        <w:sz w:val="20"/>
        <w:u w:val="none"/>
        <w:effect w:val="none"/>
        <w:vertAlign w:val="baseline"/>
      </w:rPr>
    </w:lvl>
    <w:lvl w:ilvl="1">
      <w:start w:val="1"/>
      <w:numFmt w:val="decimal"/>
      <w:lvlRestart w:val="0"/>
      <w:lvlText w:val="%1.%2"/>
      <w:lvlJc w:val="left"/>
      <w:pPr>
        <w:tabs>
          <w:tab w:val="num" w:pos="1440"/>
        </w:tabs>
        <w:ind w:left="1440" w:hanging="720"/>
      </w:pPr>
      <w:rPr>
        <w:b w:val="0"/>
        <w:i w:val="0"/>
        <w:caps w:val="0"/>
        <w:strike w:val="0"/>
        <w:dstrike w:val="0"/>
        <w:outline w:val="0"/>
        <w:shadow w:val="0"/>
        <w:emboss w:val="0"/>
        <w:imprint w:val="0"/>
        <w:vanish w:val="0"/>
        <w:sz w:val="20"/>
        <w:u w:val="none"/>
        <w:effect w:val="none"/>
        <w:vertAlign w:val="baseline"/>
      </w:rPr>
    </w:lvl>
    <w:lvl w:ilvl="2">
      <w:start w:val="1"/>
      <w:numFmt w:val="bullet"/>
      <w:lvlText w:val=""/>
      <w:lvlJc w:val="left"/>
      <w:pPr>
        <w:tabs>
          <w:tab w:val="num" w:pos="2835"/>
        </w:tabs>
        <w:ind w:left="2835" w:hanging="567"/>
      </w:pPr>
      <w:rPr>
        <w:rFonts w:ascii="Symbol" w:hAnsi="Symbol" w:hint="default"/>
        <w:b w:val="0"/>
        <w:i w:val="0"/>
        <w:caps w:val="0"/>
        <w:strike w:val="0"/>
        <w:dstrike w:val="0"/>
        <w:outline w:val="0"/>
        <w:shadow w:val="0"/>
        <w:emboss w:val="0"/>
        <w:imprint w:val="0"/>
        <w:vanish w:val="0"/>
        <w:color w:val="000000"/>
        <w:sz w:val="20"/>
        <w:u w:val="none"/>
        <w:effect w:val="none"/>
        <w:vertAlign w:val="baseline"/>
      </w:rPr>
    </w:lvl>
    <w:lvl w:ilvl="3">
      <w:start w:val="1"/>
      <w:numFmt w:val="decimal"/>
      <w:lvlText w:val="%1.%2.%3.%4."/>
      <w:lvlJc w:val="left"/>
      <w:pPr>
        <w:tabs>
          <w:tab w:val="num" w:pos="2160"/>
        </w:tabs>
        <w:ind w:left="1729" w:hanging="652"/>
      </w:pPr>
      <w:rPr>
        <w:b w:val="0"/>
        <w:i w:val="0"/>
        <w:caps w:val="0"/>
        <w:strike w:val="0"/>
        <w:dstrike w:val="0"/>
        <w:outline w:val="0"/>
        <w:shadow w:val="0"/>
        <w:emboss w:val="0"/>
        <w:imprint w:val="0"/>
        <w:vanish w:val="0"/>
        <w:color w:val="000000"/>
        <w:sz w:val="22"/>
        <w:u w:val="none"/>
        <w:effect w:val="none"/>
        <w:vertAlign w:val="baseline"/>
      </w:rPr>
    </w:lvl>
    <w:lvl w:ilvl="4">
      <w:start w:val="1"/>
      <w:numFmt w:val="decimal"/>
      <w:lvlText w:val="%1.%2.%3.%4.%5."/>
      <w:lvlJc w:val="left"/>
      <w:pPr>
        <w:tabs>
          <w:tab w:val="num" w:pos="2517"/>
        </w:tabs>
        <w:ind w:left="2234" w:hanging="794"/>
      </w:pPr>
      <w:rPr>
        <w:b w:val="0"/>
        <w:i w:val="0"/>
        <w:caps w:val="0"/>
        <w:strike w:val="0"/>
        <w:dstrike w:val="0"/>
        <w:outline w:val="0"/>
        <w:shadow w:val="0"/>
        <w:emboss w:val="0"/>
        <w:imprint w:val="0"/>
        <w:vanish w:val="0"/>
        <w:color w:val="000000"/>
        <w:sz w:val="22"/>
        <w:u w:val="none"/>
        <w:effect w:val="none"/>
        <w:vertAlign w:val="baseline"/>
      </w:rPr>
    </w:lvl>
    <w:lvl w:ilvl="5">
      <w:start w:val="1"/>
      <w:numFmt w:val="decimal"/>
      <w:lvlText w:val="%1.%2.%3.%4.%5.%6."/>
      <w:lvlJc w:val="left"/>
      <w:pPr>
        <w:tabs>
          <w:tab w:val="num" w:pos="3237"/>
        </w:tabs>
        <w:ind w:left="2738" w:hanging="941"/>
      </w:pPr>
      <w:rPr>
        <w:b w:val="0"/>
        <w:i w:val="0"/>
        <w:caps w:val="0"/>
        <w:strike w:val="0"/>
        <w:dstrike w:val="0"/>
        <w:outline w:val="0"/>
        <w:shadow w:val="0"/>
        <w:emboss w:val="0"/>
        <w:imprint w:val="0"/>
        <w:vanish w:val="0"/>
        <w:color w:val="000000"/>
        <w:sz w:val="22"/>
        <w:u w:val="none"/>
        <w:effect w:val="none"/>
        <w:vertAlign w:val="baseline"/>
      </w:rPr>
    </w:lvl>
    <w:lvl w:ilvl="6">
      <w:start w:val="1"/>
      <w:numFmt w:val="decimal"/>
      <w:lvlText w:val="%1.%2.%3.%4.%5.%6.%7."/>
      <w:lvlJc w:val="left"/>
      <w:pPr>
        <w:tabs>
          <w:tab w:val="num" w:pos="3600"/>
        </w:tabs>
        <w:ind w:left="3237" w:hanging="1077"/>
      </w:pPr>
      <w:rPr>
        <w:b w:val="0"/>
        <w:i w:val="0"/>
        <w:caps w:val="0"/>
        <w:strike w:val="0"/>
        <w:dstrike w:val="0"/>
        <w:outline w:val="0"/>
        <w:shadow w:val="0"/>
        <w:emboss w:val="0"/>
        <w:imprint w:val="0"/>
        <w:vanish w:val="0"/>
        <w:color w:val="000000"/>
        <w:sz w:val="22"/>
        <w:u w:val="none"/>
        <w:effect w:val="none"/>
        <w:vertAlign w:val="baseline"/>
      </w:rPr>
    </w:lvl>
    <w:lvl w:ilvl="7">
      <w:start w:val="1"/>
      <w:numFmt w:val="decimal"/>
      <w:lvlText w:val="%1.%2.%3.%4.%5.%6.%7.%8."/>
      <w:lvlJc w:val="left"/>
      <w:pPr>
        <w:tabs>
          <w:tab w:val="num" w:pos="4320"/>
        </w:tabs>
        <w:ind w:left="3742" w:hanging="1225"/>
      </w:pPr>
      <w:rPr>
        <w:b w:val="0"/>
        <w:i w:val="0"/>
        <w:caps w:val="0"/>
        <w:strike w:val="0"/>
        <w:dstrike w:val="0"/>
        <w:outline w:val="0"/>
        <w:shadow w:val="0"/>
        <w:emboss w:val="0"/>
        <w:imprint w:val="0"/>
        <w:vanish w:val="0"/>
        <w:color w:val="000000"/>
        <w:sz w:val="22"/>
        <w:u w:val="none"/>
        <w:effect w:val="none"/>
        <w:vertAlign w:val="baseline"/>
      </w:rPr>
    </w:lvl>
    <w:lvl w:ilvl="8">
      <w:start w:val="1"/>
      <w:numFmt w:val="decimal"/>
      <w:lvlText w:val="%1.%2.%3.%4.%5.%6.%7.%8.%9."/>
      <w:lvlJc w:val="left"/>
      <w:pPr>
        <w:tabs>
          <w:tab w:val="num" w:pos="4677"/>
        </w:tabs>
        <w:ind w:left="4320" w:hanging="1440"/>
      </w:pPr>
      <w:rPr>
        <w:b w:val="0"/>
        <w:i w:val="0"/>
        <w:caps w:val="0"/>
        <w:strike w:val="0"/>
        <w:dstrike w:val="0"/>
        <w:outline w:val="0"/>
        <w:shadow w:val="0"/>
        <w:emboss w:val="0"/>
        <w:imprint w:val="0"/>
        <w:vanish w:val="0"/>
        <w:color w:val="000000"/>
        <w:sz w:val="22"/>
        <w:u w:val="none"/>
        <w:effect w:val="none"/>
        <w:vertAlign w:val="baseline"/>
      </w:rPr>
    </w:lvl>
  </w:abstractNum>
  <w:abstractNum w:abstractNumId="1">
    <w:nsid w:val="24214DB8"/>
    <w:multiLevelType w:val="multilevel"/>
    <w:tmpl w:val="40C6626C"/>
    <w:lvl w:ilvl="0">
      <w:start w:val="1"/>
      <w:numFmt w:val="decimal"/>
      <w:lvlRestart w:val="0"/>
      <w:lvlText w:val="%1."/>
      <w:lvlJc w:val="left"/>
      <w:pPr>
        <w:tabs>
          <w:tab w:val="num" w:pos="720"/>
        </w:tabs>
        <w:ind w:left="720" w:hanging="720"/>
      </w:pPr>
      <w:rPr>
        <w:rFonts w:ascii="Arial" w:hAnsi="Arial" w:cs="Arial"/>
        <w:b w:val="0"/>
        <w:i w:val="0"/>
        <w:caps w:val="0"/>
        <w:strike w:val="0"/>
        <w:dstrike w:val="0"/>
        <w:outline w:val="0"/>
        <w:shadow w:val="0"/>
        <w:emboss w:val="0"/>
        <w:imprint w:val="0"/>
        <w:vanish w:val="0"/>
        <w:color w:val="000000"/>
        <w:sz w:val="20"/>
        <w:u w:val="none"/>
        <w:effect w:val="none"/>
        <w:vertAlign w:val="baseline"/>
      </w:rPr>
    </w:lvl>
    <w:lvl w:ilvl="1">
      <w:start w:val="1"/>
      <w:numFmt w:val="decimal"/>
      <w:lvlRestart w:val="0"/>
      <w:lvlText w:val="%1.%2"/>
      <w:lvlJc w:val="left"/>
      <w:pPr>
        <w:tabs>
          <w:tab w:val="num" w:pos="1440"/>
        </w:tabs>
        <w:ind w:left="1440" w:hanging="720"/>
      </w:pPr>
      <w:rPr>
        <w:b w:val="0"/>
        <w:i w:val="0"/>
        <w:caps w:val="0"/>
        <w:strike w:val="0"/>
        <w:dstrike w:val="0"/>
        <w:outline w:val="0"/>
        <w:shadow w:val="0"/>
        <w:emboss w:val="0"/>
        <w:imprint w:val="0"/>
        <w:vanish w:val="0"/>
        <w:sz w:val="20"/>
        <w:u w:val="none"/>
        <w:effect w:val="none"/>
        <w:vertAlign w:val="baseline"/>
      </w:rPr>
    </w:lvl>
    <w:lvl w:ilvl="2">
      <w:start w:val="1"/>
      <w:numFmt w:val="bullet"/>
      <w:lvlText w:val=""/>
      <w:lvlJc w:val="left"/>
      <w:pPr>
        <w:tabs>
          <w:tab w:val="num" w:pos="2835"/>
        </w:tabs>
        <w:ind w:left="2835" w:hanging="567"/>
      </w:pPr>
      <w:rPr>
        <w:rFonts w:ascii="Symbol" w:hAnsi="Symbol" w:hint="default"/>
        <w:b w:val="0"/>
        <w:i w:val="0"/>
        <w:caps w:val="0"/>
        <w:strike w:val="0"/>
        <w:dstrike w:val="0"/>
        <w:outline w:val="0"/>
        <w:shadow w:val="0"/>
        <w:emboss w:val="0"/>
        <w:imprint w:val="0"/>
        <w:vanish w:val="0"/>
        <w:color w:val="000000"/>
        <w:sz w:val="20"/>
        <w:u w:val="none"/>
        <w:effect w:val="none"/>
        <w:vertAlign w:val="baseline"/>
      </w:rPr>
    </w:lvl>
    <w:lvl w:ilvl="3">
      <w:start w:val="1"/>
      <w:numFmt w:val="decimal"/>
      <w:lvlText w:val="%1.%2.%3.%4."/>
      <w:lvlJc w:val="left"/>
      <w:pPr>
        <w:tabs>
          <w:tab w:val="num" w:pos="2160"/>
        </w:tabs>
        <w:ind w:left="1729" w:hanging="652"/>
      </w:pPr>
      <w:rPr>
        <w:b w:val="0"/>
        <w:i w:val="0"/>
        <w:caps w:val="0"/>
        <w:strike w:val="0"/>
        <w:dstrike w:val="0"/>
        <w:outline w:val="0"/>
        <w:shadow w:val="0"/>
        <w:emboss w:val="0"/>
        <w:imprint w:val="0"/>
        <w:vanish w:val="0"/>
        <w:color w:val="000000"/>
        <w:sz w:val="22"/>
        <w:u w:val="none"/>
        <w:effect w:val="none"/>
        <w:vertAlign w:val="baseline"/>
      </w:rPr>
    </w:lvl>
    <w:lvl w:ilvl="4">
      <w:start w:val="1"/>
      <w:numFmt w:val="decimal"/>
      <w:lvlText w:val="%1.%2.%3.%4.%5."/>
      <w:lvlJc w:val="left"/>
      <w:pPr>
        <w:tabs>
          <w:tab w:val="num" w:pos="2517"/>
        </w:tabs>
        <w:ind w:left="2234" w:hanging="794"/>
      </w:pPr>
      <w:rPr>
        <w:b w:val="0"/>
        <w:i w:val="0"/>
        <w:caps w:val="0"/>
        <w:strike w:val="0"/>
        <w:dstrike w:val="0"/>
        <w:outline w:val="0"/>
        <w:shadow w:val="0"/>
        <w:emboss w:val="0"/>
        <w:imprint w:val="0"/>
        <w:vanish w:val="0"/>
        <w:color w:val="000000"/>
        <w:sz w:val="22"/>
        <w:u w:val="none"/>
        <w:effect w:val="none"/>
        <w:vertAlign w:val="baseline"/>
      </w:rPr>
    </w:lvl>
    <w:lvl w:ilvl="5">
      <w:start w:val="1"/>
      <w:numFmt w:val="decimal"/>
      <w:lvlText w:val="%1.%2.%3.%4.%5.%6."/>
      <w:lvlJc w:val="left"/>
      <w:pPr>
        <w:tabs>
          <w:tab w:val="num" w:pos="3237"/>
        </w:tabs>
        <w:ind w:left="2738" w:hanging="941"/>
      </w:pPr>
      <w:rPr>
        <w:b w:val="0"/>
        <w:i w:val="0"/>
        <w:caps w:val="0"/>
        <w:strike w:val="0"/>
        <w:dstrike w:val="0"/>
        <w:outline w:val="0"/>
        <w:shadow w:val="0"/>
        <w:emboss w:val="0"/>
        <w:imprint w:val="0"/>
        <w:vanish w:val="0"/>
        <w:color w:val="000000"/>
        <w:sz w:val="22"/>
        <w:u w:val="none"/>
        <w:effect w:val="none"/>
        <w:vertAlign w:val="baseline"/>
      </w:rPr>
    </w:lvl>
    <w:lvl w:ilvl="6">
      <w:start w:val="1"/>
      <w:numFmt w:val="decimal"/>
      <w:lvlText w:val="%1.%2.%3.%4.%5.%6.%7."/>
      <w:lvlJc w:val="left"/>
      <w:pPr>
        <w:tabs>
          <w:tab w:val="num" w:pos="3600"/>
        </w:tabs>
        <w:ind w:left="3237" w:hanging="1077"/>
      </w:pPr>
      <w:rPr>
        <w:b w:val="0"/>
        <w:i w:val="0"/>
        <w:caps w:val="0"/>
        <w:strike w:val="0"/>
        <w:dstrike w:val="0"/>
        <w:outline w:val="0"/>
        <w:shadow w:val="0"/>
        <w:emboss w:val="0"/>
        <w:imprint w:val="0"/>
        <w:vanish w:val="0"/>
        <w:color w:val="000000"/>
        <w:sz w:val="22"/>
        <w:u w:val="none"/>
        <w:effect w:val="none"/>
        <w:vertAlign w:val="baseline"/>
      </w:rPr>
    </w:lvl>
    <w:lvl w:ilvl="7">
      <w:start w:val="1"/>
      <w:numFmt w:val="decimal"/>
      <w:lvlText w:val="%1.%2.%3.%4.%5.%6.%7.%8."/>
      <w:lvlJc w:val="left"/>
      <w:pPr>
        <w:tabs>
          <w:tab w:val="num" w:pos="4320"/>
        </w:tabs>
        <w:ind w:left="3742" w:hanging="1225"/>
      </w:pPr>
      <w:rPr>
        <w:b w:val="0"/>
        <w:i w:val="0"/>
        <w:caps w:val="0"/>
        <w:strike w:val="0"/>
        <w:dstrike w:val="0"/>
        <w:outline w:val="0"/>
        <w:shadow w:val="0"/>
        <w:emboss w:val="0"/>
        <w:imprint w:val="0"/>
        <w:vanish w:val="0"/>
        <w:color w:val="000000"/>
        <w:sz w:val="22"/>
        <w:u w:val="none"/>
        <w:effect w:val="none"/>
        <w:vertAlign w:val="baseline"/>
      </w:rPr>
    </w:lvl>
    <w:lvl w:ilvl="8">
      <w:start w:val="1"/>
      <w:numFmt w:val="decimal"/>
      <w:lvlText w:val="%1.%2.%3.%4.%5.%6.%7.%8.%9."/>
      <w:lvlJc w:val="left"/>
      <w:pPr>
        <w:tabs>
          <w:tab w:val="num" w:pos="4677"/>
        </w:tabs>
        <w:ind w:left="4320" w:hanging="1440"/>
      </w:pPr>
      <w:rPr>
        <w:b w:val="0"/>
        <w:i w:val="0"/>
        <w:caps w:val="0"/>
        <w:strike w:val="0"/>
        <w:dstrike w:val="0"/>
        <w:outline w:val="0"/>
        <w:shadow w:val="0"/>
        <w:emboss w:val="0"/>
        <w:imprint w:val="0"/>
        <w:vanish w:val="0"/>
        <w:color w:val="000000"/>
        <w:sz w:val="22"/>
        <w:u w:val="none"/>
        <w:effect w:val="none"/>
        <w:vertAlign w:val="baseline"/>
      </w:rPr>
    </w:lvl>
  </w:abstractNum>
  <w:abstractNum w:abstractNumId="2">
    <w:nsid w:val="2CA205DE"/>
    <w:multiLevelType w:val="hybridMultilevel"/>
    <w:tmpl w:val="AC66752C"/>
    <w:lvl w:ilvl="0" w:tplc="9A3A3F06">
      <w:start w:val="1"/>
      <w:numFmt w:val="bullet"/>
      <w:lvlText w:val=""/>
      <w:lvlJc w:val="left"/>
      <w:pPr>
        <w:ind w:left="2160" w:hanging="360"/>
      </w:pPr>
      <w:rPr>
        <w:rFonts w:ascii="Symbol" w:hAnsi="Symbol" w:hint="default"/>
        <w:color w:val="163D82"/>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3">
    <w:nsid w:val="331B51D8"/>
    <w:multiLevelType w:val="hybridMultilevel"/>
    <w:tmpl w:val="3A0084EC"/>
    <w:lvl w:ilvl="0" w:tplc="08090001">
      <w:start w:val="1"/>
      <w:numFmt w:val="bullet"/>
      <w:lvlText w:val=""/>
      <w:lvlJc w:val="left"/>
      <w:pPr>
        <w:ind w:left="3600" w:hanging="360"/>
      </w:pPr>
      <w:rPr>
        <w:rFonts w:ascii="Symbol" w:hAnsi="Symbol" w:hint="default"/>
      </w:rPr>
    </w:lvl>
    <w:lvl w:ilvl="1" w:tplc="08090003" w:tentative="1">
      <w:start w:val="1"/>
      <w:numFmt w:val="bullet"/>
      <w:lvlText w:val="o"/>
      <w:lvlJc w:val="left"/>
      <w:pPr>
        <w:ind w:left="4320" w:hanging="360"/>
      </w:pPr>
      <w:rPr>
        <w:rFonts w:ascii="Courier New" w:hAnsi="Courier New" w:cs="Courier New" w:hint="default"/>
      </w:rPr>
    </w:lvl>
    <w:lvl w:ilvl="2" w:tplc="08090005" w:tentative="1">
      <w:start w:val="1"/>
      <w:numFmt w:val="bullet"/>
      <w:lvlText w:val=""/>
      <w:lvlJc w:val="left"/>
      <w:pPr>
        <w:ind w:left="5040" w:hanging="360"/>
      </w:pPr>
      <w:rPr>
        <w:rFonts w:ascii="Wingdings" w:hAnsi="Wingdings" w:hint="default"/>
      </w:rPr>
    </w:lvl>
    <w:lvl w:ilvl="3" w:tplc="08090001" w:tentative="1">
      <w:start w:val="1"/>
      <w:numFmt w:val="bullet"/>
      <w:lvlText w:val=""/>
      <w:lvlJc w:val="left"/>
      <w:pPr>
        <w:ind w:left="5760" w:hanging="360"/>
      </w:pPr>
      <w:rPr>
        <w:rFonts w:ascii="Symbol" w:hAnsi="Symbol" w:hint="default"/>
      </w:rPr>
    </w:lvl>
    <w:lvl w:ilvl="4" w:tplc="08090003" w:tentative="1">
      <w:start w:val="1"/>
      <w:numFmt w:val="bullet"/>
      <w:lvlText w:val="o"/>
      <w:lvlJc w:val="left"/>
      <w:pPr>
        <w:ind w:left="6480" w:hanging="360"/>
      </w:pPr>
      <w:rPr>
        <w:rFonts w:ascii="Courier New" w:hAnsi="Courier New" w:cs="Courier New" w:hint="default"/>
      </w:rPr>
    </w:lvl>
    <w:lvl w:ilvl="5" w:tplc="08090005" w:tentative="1">
      <w:start w:val="1"/>
      <w:numFmt w:val="bullet"/>
      <w:lvlText w:val=""/>
      <w:lvlJc w:val="left"/>
      <w:pPr>
        <w:ind w:left="7200" w:hanging="360"/>
      </w:pPr>
      <w:rPr>
        <w:rFonts w:ascii="Wingdings" w:hAnsi="Wingdings" w:hint="default"/>
      </w:rPr>
    </w:lvl>
    <w:lvl w:ilvl="6" w:tplc="08090001" w:tentative="1">
      <w:start w:val="1"/>
      <w:numFmt w:val="bullet"/>
      <w:lvlText w:val=""/>
      <w:lvlJc w:val="left"/>
      <w:pPr>
        <w:ind w:left="7920" w:hanging="360"/>
      </w:pPr>
      <w:rPr>
        <w:rFonts w:ascii="Symbol" w:hAnsi="Symbol" w:hint="default"/>
      </w:rPr>
    </w:lvl>
    <w:lvl w:ilvl="7" w:tplc="08090003" w:tentative="1">
      <w:start w:val="1"/>
      <w:numFmt w:val="bullet"/>
      <w:lvlText w:val="o"/>
      <w:lvlJc w:val="left"/>
      <w:pPr>
        <w:ind w:left="8640" w:hanging="360"/>
      </w:pPr>
      <w:rPr>
        <w:rFonts w:ascii="Courier New" w:hAnsi="Courier New" w:cs="Courier New" w:hint="default"/>
      </w:rPr>
    </w:lvl>
    <w:lvl w:ilvl="8" w:tplc="08090005" w:tentative="1">
      <w:start w:val="1"/>
      <w:numFmt w:val="bullet"/>
      <w:lvlText w:val=""/>
      <w:lvlJc w:val="left"/>
      <w:pPr>
        <w:ind w:left="9360" w:hanging="360"/>
      </w:pPr>
      <w:rPr>
        <w:rFonts w:ascii="Wingdings" w:hAnsi="Wingdings" w:hint="default"/>
      </w:rPr>
    </w:lvl>
  </w:abstractNum>
  <w:abstractNum w:abstractNumId="4">
    <w:nsid w:val="37FE54AF"/>
    <w:multiLevelType w:val="hybridMultilevel"/>
    <w:tmpl w:val="2B2EF3EC"/>
    <w:lvl w:ilvl="0" w:tplc="9A3A3F06">
      <w:start w:val="1"/>
      <w:numFmt w:val="bullet"/>
      <w:lvlText w:val=""/>
      <w:lvlJc w:val="left"/>
      <w:pPr>
        <w:ind w:left="2160" w:hanging="360"/>
      </w:pPr>
      <w:rPr>
        <w:rFonts w:ascii="Symbol" w:hAnsi="Symbol" w:hint="default"/>
        <w:color w:val="163D8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42FE57D5"/>
    <w:multiLevelType w:val="hybridMultilevel"/>
    <w:tmpl w:val="96D28AB8"/>
    <w:lvl w:ilvl="0" w:tplc="AC3E6434">
      <w:start w:val="1"/>
      <w:numFmt w:val="bullet"/>
      <w:lvlText w:val=""/>
      <w:lvlJc w:val="left"/>
      <w:pPr>
        <w:ind w:left="2160" w:hanging="360"/>
      </w:pPr>
      <w:rPr>
        <w:rFonts w:ascii="Symbol" w:hAnsi="Symbol" w:hint="default"/>
        <w:color w:val="DC0D15"/>
        <w:sz w:val="20"/>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6">
    <w:nsid w:val="45E11D7E"/>
    <w:multiLevelType w:val="hybridMultilevel"/>
    <w:tmpl w:val="4BCAE226"/>
    <w:lvl w:ilvl="0" w:tplc="08090001">
      <w:start w:val="1"/>
      <w:numFmt w:val="bullet"/>
      <w:lvlText w:val=""/>
      <w:lvlJc w:val="left"/>
      <w:pPr>
        <w:ind w:left="4406" w:hanging="360"/>
      </w:pPr>
      <w:rPr>
        <w:rFonts w:ascii="Symbol" w:hAnsi="Symbol" w:hint="default"/>
      </w:rPr>
    </w:lvl>
    <w:lvl w:ilvl="1" w:tplc="08090003" w:tentative="1">
      <w:start w:val="1"/>
      <w:numFmt w:val="bullet"/>
      <w:lvlText w:val="o"/>
      <w:lvlJc w:val="left"/>
      <w:pPr>
        <w:ind w:left="5126" w:hanging="360"/>
      </w:pPr>
      <w:rPr>
        <w:rFonts w:ascii="Courier New" w:hAnsi="Courier New" w:cs="Courier New" w:hint="default"/>
      </w:rPr>
    </w:lvl>
    <w:lvl w:ilvl="2" w:tplc="08090005" w:tentative="1">
      <w:start w:val="1"/>
      <w:numFmt w:val="bullet"/>
      <w:lvlText w:val=""/>
      <w:lvlJc w:val="left"/>
      <w:pPr>
        <w:ind w:left="5846" w:hanging="360"/>
      </w:pPr>
      <w:rPr>
        <w:rFonts w:ascii="Wingdings" w:hAnsi="Wingdings" w:hint="default"/>
      </w:rPr>
    </w:lvl>
    <w:lvl w:ilvl="3" w:tplc="08090001" w:tentative="1">
      <w:start w:val="1"/>
      <w:numFmt w:val="bullet"/>
      <w:lvlText w:val=""/>
      <w:lvlJc w:val="left"/>
      <w:pPr>
        <w:ind w:left="6566" w:hanging="360"/>
      </w:pPr>
      <w:rPr>
        <w:rFonts w:ascii="Symbol" w:hAnsi="Symbol" w:hint="default"/>
      </w:rPr>
    </w:lvl>
    <w:lvl w:ilvl="4" w:tplc="08090003" w:tentative="1">
      <w:start w:val="1"/>
      <w:numFmt w:val="bullet"/>
      <w:lvlText w:val="o"/>
      <w:lvlJc w:val="left"/>
      <w:pPr>
        <w:ind w:left="7286" w:hanging="360"/>
      </w:pPr>
      <w:rPr>
        <w:rFonts w:ascii="Courier New" w:hAnsi="Courier New" w:cs="Courier New" w:hint="default"/>
      </w:rPr>
    </w:lvl>
    <w:lvl w:ilvl="5" w:tplc="08090005" w:tentative="1">
      <w:start w:val="1"/>
      <w:numFmt w:val="bullet"/>
      <w:lvlText w:val=""/>
      <w:lvlJc w:val="left"/>
      <w:pPr>
        <w:ind w:left="8006" w:hanging="360"/>
      </w:pPr>
      <w:rPr>
        <w:rFonts w:ascii="Wingdings" w:hAnsi="Wingdings" w:hint="default"/>
      </w:rPr>
    </w:lvl>
    <w:lvl w:ilvl="6" w:tplc="08090001" w:tentative="1">
      <w:start w:val="1"/>
      <w:numFmt w:val="bullet"/>
      <w:lvlText w:val=""/>
      <w:lvlJc w:val="left"/>
      <w:pPr>
        <w:ind w:left="8726" w:hanging="360"/>
      </w:pPr>
      <w:rPr>
        <w:rFonts w:ascii="Symbol" w:hAnsi="Symbol" w:hint="default"/>
      </w:rPr>
    </w:lvl>
    <w:lvl w:ilvl="7" w:tplc="08090003" w:tentative="1">
      <w:start w:val="1"/>
      <w:numFmt w:val="bullet"/>
      <w:lvlText w:val="o"/>
      <w:lvlJc w:val="left"/>
      <w:pPr>
        <w:ind w:left="9446" w:hanging="360"/>
      </w:pPr>
      <w:rPr>
        <w:rFonts w:ascii="Courier New" w:hAnsi="Courier New" w:cs="Courier New" w:hint="default"/>
      </w:rPr>
    </w:lvl>
    <w:lvl w:ilvl="8" w:tplc="08090005" w:tentative="1">
      <w:start w:val="1"/>
      <w:numFmt w:val="bullet"/>
      <w:lvlText w:val=""/>
      <w:lvlJc w:val="left"/>
      <w:pPr>
        <w:ind w:left="10166" w:hanging="360"/>
      </w:pPr>
      <w:rPr>
        <w:rFonts w:ascii="Wingdings" w:hAnsi="Wingdings" w:hint="default"/>
      </w:rPr>
    </w:lvl>
  </w:abstractNum>
  <w:abstractNum w:abstractNumId="7">
    <w:nsid w:val="66562DFE"/>
    <w:multiLevelType w:val="hybridMultilevel"/>
    <w:tmpl w:val="6F301BEE"/>
    <w:lvl w:ilvl="0" w:tplc="AC3E6434">
      <w:start w:val="1"/>
      <w:numFmt w:val="bullet"/>
      <w:lvlText w:val=""/>
      <w:lvlJc w:val="left"/>
      <w:pPr>
        <w:ind w:left="2160" w:hanging="360"/>
      </w:pPr>
      <w:rPr>
        <w:rFonts w:ascii="Symbol" w:hAnsi="Symbol" w:hint="default"/>
        <w:color w:val="DC0D15"/>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3"/>
  </w:num>
  <w:num w:numId="4">
    <w:abstractNumId w:val="6"/>
  </w:num>
  <w:num w:numId="5">
    <w:abstractNumId w:val="2"/>
  </w:num>
  <w:num w:numId="6">
    <w:abstractNumId w:val="4"/>
  </w:num>
  <w:num w:numId="7">
    <w:abstractNumId w:val="5"/>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documentProtection w:edit="readOnly" w:enforcement="1" w:cryptProviderType="rsaAES" w:cryptAlgorithmClass="hash" w:cryptAlgorithmType="typeAny" w:cryptAlgorithmSid="14" w:cryptSpinCount="100000" w:hash="4Uv0qk+RKljVYt6a/KQyOTJuLrfRGjNn3wRx3+dQcGRozWnnefdpbzbjmFlvyL7GDHYcSHYUiFMl7yoLaRIF1A==" w:salt="ZnqRwjgEW66c7E99mplTxQ=="/>
  <w:defaultTabStop w:val="720"/>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lwLastOpened" w:val="06/11/2019 22:53"/>
  </w:docVars>
  <w:rsids>
    <w:rsidRoot w:val="0060188B"/>
    <w:rsid w:val="00116FFA"/>
    <w:rsid w:val="001E3361"/>
    <w:rsid w:val="00386233"/>
    <w:rsid w:val="003A127E"/>
    <w:rsid w:val="003B3102"/>
    <w:rsid w:val="00534071"/>
    <w:rsid w:val="005C1152"/>
    <w:rsid w:val="005E3D5B"/>
    <w:rsid w:val="005E714E"/>
    <w:rsid w:val="0060188B"/>
    <w:rsid w:val="006728B6"/>
    <w:rsid w:val="007804CD"/>
    <w:rsid w:val="007A3049"/>
    <w:rsid w:val="00856251"/>
    <w:rsid w:val="009B06C2"/>
    <w:rsid w:val="009D2E1E"/>
    <w:rsid w:val="009D6B05"/>
    <w:rsid w:val="00AA6779"/>
    <w:rsid w:val="00B50350"/>
    <w:rsid w:val="00B53039"/>
    <w:rsid w:val="00BA31AF"/>
    <w:rsid w:val="00BE31B4"/>
    <w:rsid w:val="00C34618"/>
    <w:rsid w:val="00C95342"/>
    <w:rsid w:val="00CB5C57"/>
    <w:rsid w:val="00D17E8C"/>
    <w:rsid w:val="00DA5C1E"/>
    <w:rsid w:val="00E46415"/>
    <w:rsid w:val="00EE07E1"/>
    <w:rsid w:val="00EE0F84"/>
    <w:rsid w:val="00EE464E"/>
    <w:rsid w:val="00F04019"/>
    <w:rsid w:val="00F37C56"/>
    <w:rsid w:val="00FE40F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5D48AC9E"/>
  <w15:chartTrackingRefBased/>
  <w15:docId w15:val="{D66FAECD-B83D-4CBB-A1C2-8F26EAB93E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0188B"/>
    <w:pPr>
      <w:tabs>
        <w:tab w:val="center" w:pos="4513"/>
        <w:tab w:val="right" w:pos="9026"/>
      </w:tabs>
      <w:spacing w:after="0" w:line="240" w:lineRule="auto"/>
    </w:pPr>
  </w:style>
  <w:style w:type="character" w:customStyle="1" w:styleId="HeaderChar">
    <w:name w:val="Header Char"/>
    <w:basedOn w:val="DefaultParagraphFont"/>
    <w:link w:val="Header"/>
    <w:uiPriority w:val="99"/>
    <w:rsid w:val="0060188B"/>
  </w:style>
  <w:style w:type="paragraph" w:styleId="Footer">
    <w:name w:val="footer"/>
    <w:basedOn w:val="Normal"/>
    <w:link w:val="FooterChar"/>
    <w:uiPriority w:val="99"/>
    <w:unhideWhenUsed/>
    <w:rsid w:val="0060188B"/>
    <w:pPr>
      <w:tabs>
        <w:tab w:val="center" w:pos="4513"/>
        <w:tab w:val="right" w:pos="9026"/>
      </w:tabs>
      <w:spacing w:after="0" w:line="240" w:lineRule="auto"/>
    </w:pPr>
  </w:style>
  <w:style w:type="character" w:customStyle="1" w:styleId="FooterChar">
    <w:name w:val="Footer Char"/>
    <w:basedOn w:val="DefaultParagraphFont"/>
    <w:link w:val="Footer"/>
    <w:uiPriority w:val="99"/>
    <w:rsid w:val="0060188B"/>
  </w:style>
  <w:style w:type="paragraph" w:styleId="ListParagraph">
    <w:name w:val="List Paragraph"/>
    <w:basedOn w:val="Normal"/>
    <w:uiPriority w:val="34"/>
    <w:qFormat/>
    <w:rsid w:val="0060188B"/>
    <w:pPr>
      <w:ind w:left="720"/>
      <w:contextualSpacing/>
    </w:pPr>
  </w:style>
  <w:style w:type="paragraph" w:styleId="BalloonText">
    <w:name w:val="Balloon Text"/>
    <w:basedOn w:val="Normal"/>
    <w:link w:val="BalloonTextChar"/>
    <w:uiPriority w:val="99"/>
    <w:semiHidden/>
    <w:unhideWhenUsed/>
    <w:rsid w:val="00B5303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53039"/>
    <w:rPr>
      <w:rFonts w:ascii="Segoe UI" w:hAnsi="Segoe UI" w:cs="Segoe UI"/>
      <w:sz w:val="18"/>
      <w:szCs w:val="18"/>
    </w:rPr>
  </w:style>
  <w:style w:type="character" w:styleId="CommentReference">
    <w:name w:val="annotation reference"/>
    <w:basedOn w:val="DefaultParagraphFont"/>
    <w:uiPriority w:val="99"/>
    <w:semiHidden/>
    <w:unhideWhenUsed/>
    <w:rsid w:val="00B53039"/>
    <w:rPr>
      <w:sz w:val="16"/>
      <w:szCs w:val="16"/>
    </w:rPr>
  </w:style>
  <w:style w:type="paragraph" w:styleId="CommentText">
    <w:name w:val="annotation text"/>
    <w:basedOn w:val="Normal"/>
    <w:link w:val="CommentTextChar"/>
    <w:uiPriority w:val="99"/>
    <w:semiHidden/>
    <w:unhideWhenUsed/>
    <w:rsid w:val="00B53039"/>
    <w:pPr>
      <w:spacing w:line="240" w:lineRule="auto"/>
    </w:pPr>
    <w:rPr>
      <w:sz w:val="20"/>
      <w:szCs w:val="20"/>
    </w:rPr>
  </w:style>
  <w:style w:type="character" w:customStyle="1" w:styleId="CommentTextChar">
    <w:name w:val="Comment Text Char"/>
    <w:basedOn w:val="DefaultParagraphFont"/>
    <w:link w:val="CommentText"/>
    <w:uiPriority w:val="99"/>
    <w:semiHidden/>
    <w:rsid w:val="00B53039"/>
    <w:rPr>
      <w:sz w:val="20"/>
      <w:szCs w:val="20"/>
    </w:rPr>
  </w:style>
  <w:style w:type="paragraph" w:styleId="CommentSubject">
    <w:name w:val="annotation subject"/>
    <w:basedOn w:val="CommentText"/>
    <w:next w:val="CommentText"/>
    <w:link w:val="CommentSubjectChar"/>
    <w:uiPriority w:val="99"/>
    <w:semiHidden/>
    <w:unhideWhenUsed/>
    <w:rsid w:val="00B53039"/>
    <w:rPr>
      <w:b/>
      <w:bCs/>
    </w:rPr>
  </w:style>
  <w:style w:type="character" w:customStyle="1" w:styleId="CommentSubjectChar">
    <w:name w:val="Comment Subject Char"/>
    <w:basedOn w:val="CommentTextChar"/>
    <w:link w:val="CommentSubject"/>
    <w:uiPriority w:val="99"/>
    <w:semiHidden/>
    <w:rsid w:val="00B53039"/>
    <w:rPr>
      <w:b/>
      <w:bCs/>
      <w:sz w:val="20"/>
      <w:szCs w:val="20"/>
    </w:rPr>
  </w:style>
  <w:style w:type="table" w:styleId="TableGrid">
    <w:name w:val="Table Grid"/>
    <w:basedOn w:val="TableNormal"/>
    <w:uiPriority w:val="39"/>
    <w:rsid w:val="005E714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973139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header" Target="header4.xml"/><Relationship Id="rId3" Type="http://schemas.openxmlformats.org/officeDocument/2006/relationships/styles" Target="styles.xml"/><Relationship Id="rId21"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g"/><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footer" Target="footer5.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2.xm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3.xml.rels><?xml version="1.0" encoding="UTF-8" standalone="yes"?>
<Relationships xmlns="http://schemas.openxmlformats.org/package/2006/relationships"><Relationship Id="rId1" Type="http://schemas.openxmlformats.org/officeDocument/2006/relationships/image" Target="media/image4.jpg"/></Relationships>
</file>

<file path=word/_rels/header4.xml.rels><?xml version="1.0" encoding="UTF-8" standalone="yes"?>
<Relationships xmlns="http://schemas.openxmlformats.org/package/2006/relationships"><Relationship Id="rId1" Type="http://schemas.openxmlformats.org/officeDocument/2006/relationships/image" Target="media/image4.jpg"/></Relationships>
</file>

<file path=word/_rels/header5.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1A8428-1831-4D4D-BF4F-8B067A23A4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2454</Words>
  <Characters>13988</Characters>
  <Application>Microsoft Office Word</Application>
  <DocSecurity>8</DocSecurity>
  <Lines>116</Lines>
  <Paragraphs>32</Paragraphs>
  <ScaleCrop>false</ScaleCrop>
  <HeadingPairs>
    <vt:vector size="2" baseType="variant">
      <vt:variant>
        <vt:lpstr>Title</vt:lpstr>
      </vt:variant>
      <vt:variant>
        <vt:i4>1</vt:i4>
      </vt:variant>
    </vt:vector>
  </HeadingPairs>
  <TitlesOfParts>
    <vt:vector size="1" baseType="lpstr">
      <vt:lpstr>Data Quality/ Info Governance</vt:lpstr>
    </vt:vector>
  </TitlesOfParts>
  <Company/>
  <LinksUpToDate>false</LinksUpToDate>
  <CharactersWithSpaces>16410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Data Quality/ Info Governance</dc:title>
  <dc:subject/>
  <dc:creator>TIAA</dc:creator>
  <cp:keywords/>
  <dc:description/>
  <cp:lastModifiedBy>YATES, Jennifer (C8507)</cp:lastModifiedBy>
  <cp:revision>2</cp:revision>
  <dcterms:created xsi:type="dcterms:W3CDTF">2019-11-06T22:54:00Z</dcterms:created>
  <dcterms:modified xsi:type="dcterms:W3CDTF">2019-11-06T22:54:00Z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f7cb5f80-66e5-4793-9928-1d5f9954f456</vt:lpwstr>
  </property>
  <property fmtid="{D5CDD505-2E9C-101B-9397-08002B2CF9AE}" pid="3" name="Classification">
    <vt:lpwstr>OFFICIAL</vt:lpwstr>
  </property>
</Properties>
</file>