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19B" w:rsidRDefault="0003119B" w:rsidP="004606AE">
      <w:pPr>
        <w:pStyle w:val="Title"/>
      </w:pPr>
      <w:bookmarkStart w:id="0" w:name="_GoBack"/>
      <w:bookmarkEnd w:id="0"/>
    </w:p>
    <w:p w:rsidR="00FA581A" w:rsidRPr="00246202" w:rsidRDefault="00FA581A" w:rsidP="004606AE">
      <w:pPr>
        <w:pStyle w:val="Title"/>
        <w:rPr>
          <w:rFonts w:ascii="Calibri Light" w:hAnsi="Calibri Light"/>
          <w:sz w:val="96"/>
          <w:szCs w:val="96"/>
        </w:rPr>
      </w:pPr>
      <w:r w:rsidRPr="00246202">
        <w:rPr>
          <w:rFonts w:ascii="Calibri Light" w:hAnsi="Calibri Light"/>
          <w:sz w:val="96"/>
          <w:szCs w:val="96"/>
        </w:rPr>
        <w:t>Cleveland Police</w:t>
      </w:r>
    </w:p>
    <w:p w:rsidR="00FA581A" w:rsidRPr="00246202" w:rsidRDefault="00FA581A" w:rsidP="004606AE">
      <w:pPr>
        <w:pStyle w:val="Title"/>
        <w:rPr>
          <w:rFonts w:ascii="Calibri Light" w:hAnsi="Calibri Light"/>
          <w:sz w:val="48"/>
          <w:szCs w:val="48"/>
        </w:rPr>
      </w:pPr>
      <w:r w:rsidRPr="00246202">
        <w:rPr>
          <w:rFonts w:ascii="Calibri Light" w:hAnsi="Calibri Light"/>
          <w:sz w:val="48"/>
          <w:szCs w:val="48"/>
        </w:rPr>
        <w:t>Everyone Matters Equality and Diversity Report</w:t>
      </w:r>
      <w:r w:rsidR="00A2424E" w:rsidRPr="00246202">
        <w:rPr>
          <w:rFonts w:ascii="Calibri Light" w:hAnsi="Calibri Light"/>
          <w:sz w:val="48"/>
          <w:szCs w:val="48"/>
        </w:rPr>
        <w:t xml:space="preserve"> 2016</w:t>
      </w:r>
      <w:r w:rsidR="00ED6C9E" w:rsidRPr="00246202">
        <w:rPr>
          <w:rFonts w:ascii="Calibri Light" w:hAnsi="Calibri Light"/>
          <w:sz w:val="48"/>
          <w:szCs w:val="48"/>
        </w:rPr>
        <w:t xml:space="preserve"> </w:t>
      </w:r>
    </w:p>
    <w:p w:rsidR="00C45D44" w:rsidRPr="002B6D3A" w:rsidRDefault="00C45D44" w:rsidP="004606AE">
      <w:pPr>
        <w:pStyle w:val="Title"/>
        <w:rPr>
          <w:rFonts w:ascii="Calibri Light" w:hAnsi="Calibri Light"/>
          <w:sz w:val="32"/>
          <w:szCs w:val="32"/>
        </w:rPr>
      </w:pPr>
    </w:p>
    <w:p w:rsidR="00C45D44" w:rsidRDefault="00C45D44" w:rsidP="00FA581A">
      <w:pPr>
        <w:jc w:val="center"/>
        <w:rPr>
          <w:b/>
          <w:sz w:val="32"/>
          <w:szCs w:val="32"/>
        </w:rPr>
      </w:pPr>
    </w:p>
    <w:p w:rsidR="00C45D44" w:rsidRDefault="00C45D44" w:rsidP="00FA581A">
      <w:pPr>
        <w:jc w:val="center"/>
        <w:rPr>
          <w:b/>
          <w:sz w:val="32"/>
          <w:szCs w:val="32"/>
        </w:rPr>
      </w:pPr>
    </w:p>
    <w:p w:rsidR="00C45D44" w:rsidRDefault="00C45D44" w:rsidP="00FA581A">
      <w:pPr>
        <w:jc w:val="center"/>
        <w:rPr>
          <w:b/>
          <w:sz w:val="32"/>
          <w:szCs w:val="32"/>
        </w:rPr>
      </w:pPr>
    </w:p>
    <w:p w:rsidR="00C45D44" w:rsidRDefault="00C45D44" w:rsidP="00FA581A">
      <w:pPr>
        <w:jc w:val="center"/>
        <w:rPr>
          <w:b/>
          <w:sz w:val="32"/>
          <w:szCs w:val="32"/>
        </w:rPr>
      </w:pPr>
    </w:p>
    <w:p w:rsidR="00C45D44" w:rsidRDefault="00C45D44" w:rsidP="00FA581A">
      <w:pPr>
        <w:jc w:val="center"/>
        <w:rPr>
          <w:b/>
          <w:sz w:val="32"/>
          <w:szCs w:val="32"/>
        </w:rPr>
      </w:pPr>
    </w:p>
    <w:p w:rsidR="00C45D44" w:rsidRDefault="00C45D44" w:rsidP="00FA581A">
      <w:pPr>
        <w:jc w:val="center"/>
        <w:rPr>
          <w:b/>
          <w:sz w:val="32"/>
          <w:szCs w:val="32"/>
        </w:rPr>
      </w:pPr>
    </w:p>
    <w:p w:rsidR="00C45D44" w:rsidRDefault="00C45D44" w:rsidP="00FA581A">
      <w:pPr>
        <w:jc w:val="center"/>
        <w:rPr>
          <w:b/>
          <w:sz w:val="32"/>
          <w:szCs w:val="32"/>
        </w:rPr>
      </w:pPr>
    </w:p>
    <w:p w:rsidR="00C45D44" w:rsidRDefault="00C45D44" w:rsidP="00FA581A">
      <w:pPr>
        <w:jc w:val="center"/>
        <w:rPr>
          <w:b/>
          <w:sz w:val="32"/>
          <w:szCs w:val="32"/>
        </w:rPr>
      </w:pPr>
    </w:p>
    <w:p w:rsidR="00FA581A" w:rsidRDefault="00FA581A">
      <w:pPr>
        <w:rPr>
          <w:b/>
          <w:sz w:val="28"/>
          <w:szCs w:val="28"/>
          <w:u w:val="single"/>
        </w:rPr>
      </w:pPr>
    </w:p>
    <w:p w:rsidR="004606AE" w:rsidRDefault="004606AE">
      <w:pPr>
        <w:rPr>
          <w:b/>
          <w:sz w:val="28"/>
          <w:szCs w:val="28"/>
          <w:u w:val="single"/>
        </w:rPr>
      </w:pPr>
    </w:p>
    <w:p w:rsidR="004606AE" w:rsidRDefault="004606AE">
      <w:pPr>
        <w:rPr>
          <w:b/>
          <w:sz w:val="28"/>
          <w:szCs w:val="28"/>
          <w:u w:val="single"/>
        </w:rPr>
      </w:pPr>
    </w:p>
    <w:p w:rsidR="004606AE" w:rsidRDefault="004606AE">
      <w:pPr>
        <w:rPr>
          <w:b/>
          <w:sz w:val="28"/>
          <w:szCs w:val="28"/>
          <w:u w:val="single"/>
        </w:rPr>
      </w:pPr>
    </w:p>
    <w:p w:rsidR="004606AE" w:rsidRDefault="004606AE">
      <w:pPr>
        <w:rPr>
          <w:b/>
          <w:sz w:val="28"/>
          <w:szCs w:val="28"/>
          <w:u w:val="single"/>
        </w:rPr>
      </w:pPr>
    </w:p>
    <w:p w:rsidR="004606AE" w:rsidRDefault="00246202">
      <w:pPr>
        <w:rPr>
          <w:b/>
          <w:sz w:val="28"/>
          <w:szCs w:val="28"/>
          <w:u w:val="single"/>
        </w:rPr>
      </w:pPr>
      <w:r>
        <w:rPr>
          <w:noProof/>
          <w:sz w:val="32"/>
          <w:szCs w:val="32"/>
          <w:lang w:eastAsia="en-GB"/>
        </w:rPr>
        <w:drawing>
          <wp:anchor distT="0" distB="0" distL="114300" distR="114300" simplePos="0" relativeHeight="251662336" behindDoc="1" locked="0" layoutInCell="1" allowOverlap="1" wp14:anchorId="61B7A049" wp14:editId="5C8D09E7">
            <wp:simplePos x="0" y="0"/>
            <wp:positionH relativeFrom="column">
              <wp:posOffset>213995</wp:posOffset>
            </wp:positionH>
            <wp:positionV relativeFrom="paragraph">
              <wp:posOffset>227330</wp:posOffset>
            </wp:positionV>
            <wp:extent cx="1014730" cy="1533525"/>
            <wp:effectExtent l="0" t="0" r="0" b="9525"/>
            <wp:wrapTight wrapText="bothSides">
              <wp:wrapPolygon edited="0">
                <wp:start x="0" y="0"/>
                <wp:lineTo x="0" y="21466"/>
                <wp:lineTo x="21086" y="21466"/>
                <wp:lineTo x="21086"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Logo.jpg"/>
                    <pic:cNvPicPr/>
                  </pic:nvPicPr>
                  <pic:blipFill>
                    <a:blip r:embed="rId9">
                      <a:extLst>
                        <a:ext uri="{28A0092B-C50C-407E-A947-70E740481C1C}">
                          <a14:useLocalDpi xmlns:a14="http://schemas.microsoft.com/office/drawing/2010/main" val="0"/>
                        </a:ext>
                      </a:extLst>
                    </a:blip>
                    <a:stretch>
                      <a:fillRect/>
                    </a:stretch>
                  </pic:blipFill>
                  <pic:spPr>
                    <a:xfrm>
                      <a:off x="0" y="0"/>
                      <a:ext cx="1014730" cy="1533525"/>
                    </a:xfrm>
                    <a:prstGeom prst="rect">
                      <a:avLst/>
                    </a:prstGeom>
                  </pic:spPr>
                </pic:pic>
              </a:graphicData>
            </a:graphic>
            <wp14:sizeRelH relativeFrom="page">
              <wp14:pctWidth>0</wp14:pctWidth>
            </wp14:sizeRelH>
            <wp14:sizeRelV relativeFrom="page">
              <wp14:pctHeight>0</wp14:pctHeight>
            </wp14:sizeRelV>
          </wp:anchor>
        </w:drawing>
      </w:r>
    </w:p>
    <w:p w:rsidR="004606AE" w:rsidRDefault="00053129">
      <w:pPr>
        <w:rPr>
          <w:b/>
          <w:sz w:val="28"/>
          <w:szCs w:val="28"/>
          <w:u w:val="single"/>
        </w:rPr>
      </w:pPr>
      <w:r>
        <w:rPr>
          <w:b/>
          <w:noProof/>
          <w:sz w:val="28"/>
          <w:szCs w:val="28"/>
          <w:u w:val="single"/>
          <w:lang w:eastAsia="en-GB"/>
        </w:rPr>
        <w:drawing>
          <wp:anchor distT="0" distB="0" distL="114300" distR="114300" simplePos="0" relativeHeight="251665408" behindDoc="1" locked="0" layoutInCell="1" allowOverlap="1" wp14:anchorId="3AD3D6B9" wp14:editId="6BE142A8">
            <wp:simplePos x="0" y="0"/>
            <wp:positionH relativeFrom="column">
              <wp:posOffset>681990</wp:posOffset>
            </wp:positionH>
            <wp:positionV relativeFrom="paragraph">
              <wp:posOffset>113665</wp:posOffset>
            </wp:positionV>
            <wp:extent cx="1800225" cy="1178560"/>
            <wp:effectExtent l="0" t="0" r="9525" b="2540"/>
            <wp:wrapTight wrapText="bothSides">
              <wp:wrapPolygon edited="0">
                <wp:start x="0" y="0"/>
                <wp:lineTo x="0" y="21297"/>
                <wp:lineTo x="21486" y="21297"/>
                <wp:lineTo x="21486"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 White Background.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00225" cy="1178560"/>
                    </a:xfrm>
                    <a:prstGeom prst="rect">
                      <a:avLst/>
                    </a:prstGeom>
                  </pic:spPr>
                </pic:pic>
              </a:graphicData>
            </a:graphic>
            <wp14:sizeRelH relativeFrom="page">
              <wp14:pctWidth>0</wp14:pctWidth>
            </wp14:sizeRelH>
            <wp14:sizeRelV relativeFrom="page">
              <wp14:pctHeight>0</wp14:pctHeight>
            </wp14:sizeRelV>
          </wp:anchor>
        </w:drawing>
      </w:r>
      <w:r w:rsidR="00246202">
        <w:rPr>
          <w:noProof/>
          <w:sz w:val="32"/>
          <w:szCs w:val="32"/>
          <w:lang w:eastAsia="en-GB"/>
        </w:rPr>
        <w:drawing>
          <wp:anchor distT="0" distB="0" distL="114300" distR="114300" simplePos="0" relativeHeight="251664384" behindDoc="1" locked="0" layoutInCell="1" allowOverlap="1" wp14:anchorId="00715371" wp14:editId="169ABDD7">
            <wp:simplePos x="0" y="0"/>
            <wp:positionH relativeFrom="column">
              <wp:posOffset>2946400</wp:posOffset>
            </wp:positionH>
            <wp:positionV relativeFrom="paragraph">
              <wp:posOffset>50800</wp:posOffset>
            </wp:positionV>
            <wp:extent cx="1549400" cy="1409700"/>
            <wp:effectExtent l="0" t="0" r="0" b="0"/>
            <wp:wrapTight wrapText="bothSides">
              <wp:wrapPolygon edited="0">
                <wp:start x="0" y="0"/>
                <wp:lineTo x="0" y="21308"/>
                <wp:lineTo x="21246" y="21308"/>
                <wp:lineTo x="21246"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CC_Logo.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49400" cy="1409700"/>
                    </a:xfrm>
                    <a:prstGeom prst="rect">
                      <a:avLst/>
                    </a:prstGeom>
                  </pic:spPr>
                </pic:pic>
              </a:graphicData>
            </a:graphic>
            <wp14:sizeRelH relativeFrom="page">
              <wp14:pctWidth>0</wp14:pctWidth>
            </wp14:sizeRelH>
            <wp14:sizeRelV relativeFrom="page">
              <wp14:pctHeight>0</wp14:pctHeight>
            </wp14:sizeRelV>
          </wp:anchor>
        </w:drawing>
      </w:r>
    </w:p>
    <w:p w:rsidR="004606AE" w:rsidRDefault="002B6D3A">
      <w:pPr>
        <w:rPr>
          <w:b/>
          <w:sz w:val="28"/>
          <w:szCs w:val="28"/>
          <w:u w:val="single"/>
        </w:rPr>
      </w:pPr>
      <w:r>
        <w:rPr>
          <w:noProof/>
          <w:sz w:val="32"/>
          <w:szCs w:val="32"/>
          <w:lang w:eastAsia="en-GB"/>
        </w:rPr>
        <w:t xml:space="preserve"> </w:t>
      </w:r>
    </w:p>
    <w:sdt>
      <w:sdtPr>
        <w:rPr>
          <w:rFonts w:asciiTheme="minorHAnsi" w:eastAsiaTheme="minorHAnsi" w:hAnsiTheme="minorHAnsi" w:cstheme="minorBidi"/>
          <w:b w:val="0"/>
          <w:bCs w:val="0"/>
          <w:color w:val="auto"/>
          <w:sz w:val="22"/>
          <w:szCs w:val="22"/>
          <w:lang w:val="en-GB" w:eastAsia="en-US"/>
        </w:rPr>
        <w:id w:val="658270797"/>
        <w:docPartObj>
          <w:docPartGallery w:val="Table of Contents"/>
          <w:docPartUnique/>
        </w:docPartObj>
      </w:sdtPr>
      <w:sdtEndPr>
        <w:rPr>
          <w:noProof/>
        </w:rPr>
      </w:sdtEndPr>
      <w:sdtContent>
        <w:p w:rsidR="007656F0" w:rsidRPr="002B6D3A" w:rsidRDefault="007656F0">
          <w:pPr>
            <w:pStyle w:val="TOCHeading"/>
            <w:rPr>
              <w:rFonts w:ascii="Calibri Light" w:hAnsi="Calibri Light"/>
              <w:sz w:val="36"/>
              <w:szCs w:val="36"/>
            </w:rPr>
          </w:pPr>
          <w:r w:rsidRPr="002B6D3A">
            <w:rPr>
              <w:rFonts w:ascii="Calibri Light" w:hAnsi="Calibri Light"/>
              <w:sz w:val="36"/>
              <w:szCs w:val="36"/>
            </w:rPr>
            <w:t>Table of Contents</w:t>
          </w:r>
        </w:p>
        <w:p w:rsidR="007656F0" w:rsidRPr="00454FF9" w:rsidRDefault="007656F0" w:rsidP="007656F0">
          <w:pPr>
            <w:rPr>
              <w:rFonts w:ascii="Arial" w:hAnsi="Arial" w:cs="Arial"/>
              <w:sz w:val="24"/>
              <w:szCs w:val="24"/>
              <w:lang w:val="en-US" w:eastAsia="ja-JP"/>
            </w:rPr>
          </w:pPr>
        </w:p>
        <w:p w:rsidR="00D519DF" w:rsidRDefault="007656F0">
          <w:pPr>
            <w:pStyle w:val="TOC1"/>
            <w:tabs>
              <w:tab w:val="right" w:leader="dot" w:pos="9016"/>
            </w:tabs>
            <w:rPr>
              <w:rFonts w:eastAsiaTheme="minorEastAsia"/>
              <w:noProof/>
              <w:lang w:eastAsia="en-GB"/>
            </w:rPr>
          </w:pPr>
          <w:r w:rsidRPr="00454FF9">
            <w:rPr>
              <w:rFonts w:ascii="Arial" w:hAnsi="Arial" w:cs="Arial"/>
              <w:sz w:val="24"/>
              <w:szCs w:val="24"/>
            </w:rPr>
            <w:fldChar w:fldCharType="begin"/>
          </w:r>
          <w:r w:rsidRPr="00454FF9">
            <w:rPr>
              <w:rFonts w:ascii="Arial" w:hAnsi="Arial" w:cs="Arial"/>
              <w:sz w:val="24"/>
              <w:szCs w:val="24"/>
            </w:rPr>
            <w:instrText xml:space="preserve"> TOC \o "1-3" \h \z \u </w:instrText>
          </w:r>
          <w:r w:rsidRPr="00454FF9">
            <w:rPr>
              <w:rFonts w:ascii="Arial" w:hAnsi="Arial" w:cs="Arial"/>
              <w:sz w:val="24"/>
              <w:szCs w:val="24"/>
            </w:rPr>
            <w:fldChar w:fldCharType="separate"/>
          </w:r>
          <w:hyperlink w:anchor="_Toc475628181" w:history="1">
            <w:r w:rsidR="00D519DF" w:rsidRPr="00567E81">
              <w:rPr>
                <w:rStyle w:val="Hyperlink"/>
                <w:noProof/>
              </w:rPr>
              <w:t>Foreword</w:t>
            </w:r>
            <w:r w:rsidR="00D519DF">
              <w:rPr>
                <w:noProof/>
                <w:webHidden/>
              </w:rPr>
              <w:tab/>
            </w:r>
            <w:r w:rsidR="00D519DF">
              <w:rPr>
                <w:noProof/>
                <w:webHidden/>
              </w:rPr>
              <w:fldChar w:fldCharType="begin"/>
            </w:r>
            <w:r w:rsidR="00D519DF">
              <w:rPr>
                <w:noProof/>
                <w:webHidden/>
              </w:rPr>
              <w:instrText xml:space="preserve"> PAGEREF _Toc475628181 \h </w:instrText>
            </w:r>
            <w:r w:rsidR="00D519DF">
              <w:rPr>
                <w:noProof/>
                <w:webHidden/>
              </w:rPr>
            </w:r>
            <w:r w:rsidR="00D519DF">
              <w:rPr>
                <w:noProof/>
                <w:webHidden/>
              </w:rPr>
              <w:fldChar w:fldCharType="separate"/>
            </w:r>
            <w:r w:rsidR="00D519DF">
              <w:rPr>
                <w:noProof/>
                <w:webHidden/>
              </w:rPr>
              <w:t>4</w:t>
            </w:r>
            <w:r w:rsidR="00D519DF">
              <w:rPr>
                <w:noProof/>
                <w:webHidden/>
              </w:rPr>
              <w:fldChar w:fldCharType="end"/>
            </w:r>
          </w:hyperlink>
        </w:p>
        <w:p w:rsidR="00D519DF" w:rsidRDefault="00FE13FE">
          <w:pPr>
            <w:pStyle w:val="TOC1"/>
            <w:tabs>
              <w:tab w:val="right" w:leader="dot" w:pos="9016"/>
            </w:tabs>
            <w:rPr>
              <w:rFonts w:eastAsiaTheme="minorEastAsia"/>
              <w:noProof/>
              <w:lang w:eastAsia="en-GB"/>
            </w:rPr>
          </w:pPr>
          <w:hyperlink w:anchor="_Toc475628182" w:history="1">
            <w:r w:rsidR="00D519DF" w:rsidRPr="00567E81">
              <w:rPr>
                <w:rStyle w:val="Hyperlink"/>
                <w:noProof/>
              </w:rPr>
              <w:t>Message from the Police and Crime Commissioner for Cleveland</w:t>
            </w:r>
            <w:r w:rsidR="00D519DF">
              <w:rPr>
                <w:noProof/>
                <w:webHidden/>
              </w:rPr>
              <w:tab/>
            </w:r>
            <w:r w:rsidR="00D519DF">
              <w:rPr>
                <w:noProof/>
                <w:webHidden/>
              </w:rPr>
              <w:fldChar w:fldCharType="begin"/>
            </w:r>
            <w:r w:rsidR="00D519DF">
              <w:rPr>
                <w:noProof/>
                <w:webHidden/>
              </w:rPr>
              <w:instrText xml:space="preserve"> PAGEREF _Toc475628182 \h </w:instrText>
            </w:r>
            <w:r w:rsidR="00D519DF">
              <w:rPr>
                <w:noProof/>
                <w:webHidden/>
              </w:rPr>
            </w:r>
            <w:r w:rsidR="00D519DF">
              <w:rPr>
                <w:noProof/>
                <w:webHidden/>
              </w:rPr>
              <w:fldChar w:fldCharType="separate"/>
            </w:r>
            <w:r w:rsidR="00D519DF">
              <w:rPr>
                <w:noProof/>
                <w:webHidden/>
              </w:rPr>
              <w:t>5</w:t>
            </w:r>
            <w:r w:rsidR="00D519DF">
              <w:rPr>
                <w:noProof/>
                <w:webHidden/>
              </w:rPr>
              <w:fldChar w:fldCharType="end"/>
            </w:r>
          </w:hyperlink>
        </w:p>
        <w:p w:rsidR="00D519DF" w:rsidRDefault="00FE13FE">
          <w:pPr>
            <w:pStyle w:val="TOC1"/>
            <w:tabs>
              <w:tab w:val="right" w:leader="dot" w:pos="9016"/>
            </w:tabs>
            <w:rPr>
              <w:rFonts w:eastAsiaTheme="minorEastAsia"/>
              <w:noProof/>
              <w:lang w:eastAsia="en-GB"/>
            </w:rPr>
          </w:pPr>
          <w:hyperlink w:anchor="_Toc475628183" w:history="1">
            <w:r w:rsidR="00D519DF" w:rsidRPr="00567E81">
              <w:rPr>
                <w:rStyle w:val="Hyperlink"/>
                <w:noProof/>
              </w:rPr>
              <w:t>Overview of Cleveland Police Area</w:t>
            </w:r>
            <w:r w:rsidR="00D519DF">
              <w:rPr>
                <w:noProof/>
                <w:webHidden/>
              </w:rPr>
              <w:tab/>
            </w:r>
            <w:r w:rsidR="00D519DF">
              <w:rPr>
                <w:noProof/>
                <w:webHidden/>
              </w:rPr>
              <w:fldChar w:fldCharType="begin"/>
            </w:r>
            <w:r w:rsidR="00D519DF">
              <w:rPr>
                <w:noProof/>
                <w:webHidden/>
              </w:rPr>
              <w:instrText xml:space="preserve"> PAGEREF _Toc475628183 \h </w:instrText>
            </w:r>
            <w:r w:rsidR="00D519DF">
              <w:rPr>
                <w:noProof/>
                <w:webHidden/>
              </w:rPr>
            </w:r>
            <w:r w:rsidR="00D519DF">
              <w:rPr>
                <w:noProof/>
                <w:webHidden/>
              </w:rPr>
              <w:fldChar w:fldCharType="separate"/>
            </w:r>
            <w:r w:rsidR="00D519DF">
              <w:rPr>
                <w:noProof/>
                <w:webHidden/>
              </w:rPr>
              <w:t>6</w:t>
            </w:r>
            <w:r w:rsidR="00D519DF">
              <w:rPr>
                <w:noProof/>
                <w:webHidden/>
              </w:rPr>
              <w:fldChar w:fldCharType="end"/>
            </w:r>
          </w:hyperlink>
        </w:p>
        <w:p w:rsidR="00D519DF" w:rsidRDefault="00FE13FE">
          <w:pPr>
            <w:pStyle w:val="TOC1"/>
            <w:tabs>
              <w:tab w:val="right" w:leader="dot" w:pos="9016"/>
            </w:tabs>
            <w:rPr>
              <w:rFonts w:eastAsiaTheme="minorEastAsia"/>
              <w:noProof/>
              <w:lang w:eastAsia="en-GB"/>
            </w:rPr>
          </w:pPr>
          <w:hyperlink w:anchor="_Toc475628184" w:history="1">
            <w:r w:rsidR="00D519DF" w:rsidRPr="00567E81">
              <w:rPr>
                <w:rStyle w:val="Hyperlink"/>
                <w:noProof/>
              </w:rPr>
              <w:t>Summary of equalities duty and legislation</w:t>
            </w:r>
            <w:r w:rsidR="00D519DF">
              <w:rPr>
                <w:noProof/>
                <w:webHidden/>
              </w:rPr>
              <w:tab/>
            </w:r>
            <w:r w:rsidR="00D519DF">
              <w:rPr>
                <w:noProof/>
                <w:webHidden/>
              </w:rPr>
              <w:fldChar w:fldCharType="begin"/>
            </w:r>
            <w:r w:rsidR="00D519DF">
              <w:rPr>
                <w:noProof/>
                <w:webHidden/>
              </w:rPr>
              <w:instrText xml:space="preserve"> PAGEREF _Toc475628184 \h </w:instrText>
            </w:r>
            <w:r w:rsidR="00D519DF">
              <w:rPr>
                <w:noProof/>
                <w:webHidden/>
              </w:rPr>
            </w:r>
            <w:r w:rsidR="00D519DF">
              <w:rPr>
                <w:noProof/>
                <w:webHidden/>
              </w:rPr>
              <w:fldChar w:fldCharType="separate"/>
            </w:r>
            <w:r w:rsidR="00D519DF">
              <w:rPr>
                <w:noProof/>
                <w:webHidden/>
              </w:rPr>
              <w:t>7</w:t>
            </w:r>
            <w:r w:rsidR="00D519DF">
              <w:rPr>
                <w:noProof/>
                <w:webHidden/>
              </w:rPr>
              <w:fldChar w:fldCharType="end"/>
            </w:r>
          </w:hyperlink>
        </w:p>
        <w:p w:rsidR="00D519DF" w:rsidRDefault="00FE13FE">
          <w:pPr>
            <w:pStyle w:val="TOC1"/>
            <w:tabs>
              <w:tab w:val="right" w:leader="dot" w:pos="9016"/>
            </w:tabs>
            <w:rPr>
              <w:rFonts w:eastAsiaTheme="minorEastAsia"/>
              <w:noProof/>
              <w:lang w:eastAsia="en-GB"/>
            </w:rPr>
          </w:pPr>
          <w:hyperlink w:anchor="_Toc475628185" w:history="1">
            <w:r w:rsidR="00D519DF" w:rsidRPr="00567E81">
              <w:rPr>
                <w:rStyle w:val="Hyperlink"/>
                <w:noProof/>
              </w:rPr>
              <w:t>Everyone Matters Equality Diversity and Human Rights Strategy</w:t>
            </w:r>
            <w:r w:rsidR="00D519DF">
              <w:rPr>
                <w:noProof/>
                <w:webHidden/>
              </w:rPr>
              <w:tab/>
            </w:r>
            <w:r w:rsidR="00D519DF">
              <w:rPr>
                <w:noProof/>
                <w:webHidden/>
              </w:rPr>
              <w:fldChar w:fldCharType="begin"/>
            </w:r>
            <w:r w:rsidR="00D519DF">
              <w:rPr>
                <w:noProof/>
                <w:webHidden/>
              </w:rPr>
              <w:instrText xml:space="preserve"> PAGEREF _Toc475628185 \h </w:instrText>
            </w:r>
            <w:r w:rsidR="00D519DF">
              <w:rPr>
                <w:noProof/>
                <w:webHidden/>
              </w:rPr>
            </w:r>
            <w:r w:rsidR="00D519DF">
              <w:rPr>
                <w:noProof/>
                <w:webHidden/>
              </w:rPr>
              <w:fldChar w:fldCharType="separate"/>
            </w:r>
            <w:r w:rsidR="00D519DF">
              <w:rPr>
                <w:noProof/>
                <w:webHidden/>
              </w:rPr>
              <w:t>8</w:t>
            </w:r>
            <w:r w:rsidR="00D519DF">
              <w:rPr>
                <w:noProof/>
                <w:webHidden/>
              </w:rPr>
              <w:fldChar w:fldCharType="end"/>
            </w:r>
          </w:hyperlink>
        </w:p>
        <w:p w:rsidR="00D519DF" w:rsidRDefault="00FE13FE">
          <w:pPr>
            <w:pStyle w:val="TOC1"/>
            <w:tabs>
              <w:tab w:val="right" w:leader="dot" w:pos="9016"/>
            </w:tabs>
            <w:rPr>
              <w:rFonts w:eastAsiaTheme="minorEastAsia"/>
              <w:noProof/>
              <w:lang w:eastAsia="en-GB"/>
            </w:rPr>
          </w:pPr>
          <w:hyperlink w:anchor="_Toc475628186" w:history="1">
            <w:r w:rsidR="00D519DF" w:rsidRPr="00567E81">
              <w:rPr>
                <w:rStyle w:val="Hyperlink"/>
                <w:noProof/>
              </w:rPr>
              <w:t>2017 – 2020</w:t>
            </w:r>
            <w:r w:rsidR="00D519DF">
              <w:rPr>
                <w:noProof/>
                <w:webHidden/>
              </w:rPr>
              <w:tab/>
            </w:r>
            <w:r w:rsidR="00D519DF">
              <w:rPr>
                <w:noProof/>
                <w:webHidden/>
              </w:rPr>
              <w:fldChar w:fldCharType="begin"/>
            </w:r>
            <w:r w:rsidR="00D519DF">
              <w:rPr>
                <w:noProof/>
                <w:webHidden/>
              </w:rPr>
              <w:instrText xml:space="preserve"> PAGEREF _Toc475628186 \h </w:instrText>
            </w:r>
            <w:r w:rsidR="00D519DF">
              <w:rPr>
                <w:noProof/>
                <w:webHidden/>
              </w:rPr>
            </w:r>
            <w:r w:rsidR="00D519DF">
              <w:rPr>
                <w:noProof/>
                <w:webHidden/>
              </w:rPr>
              <w:fldChar w:fldCharType="separate"/>
            </w:r>
            <w:r w:rsidR="00D519DF">
              <w:rPr>
                <w:noProof/>
                <w:webHidden/>
              </w:rPr>
              <w:t>8</w:t>
            </w:r>
            <w:r w:rsidR="00D519DF">
              <w:rPr>
                <w:noProof/>
                <w:webHidden/>
              </w:rPr>
              <w:fldChar w:fldCharType="end"/>
            </w:r>
          </w:hyperlink>
        </w:p>
        <w:p w:rsidR="00D519DF" w:rsidRDefault="00FE13FE">
          <w:pPr>
            <w:pStyle w:val="TOC1"/>
            <w:tabs>
              <w:tab w:val="right" w:leader="dot" w:pos="9016"/>
            </w:tabs>
            <w:rPr>
              <w:rFonts w:eastAsiaTheme="minorEastAsia"/>
              <w:noProof/>
              <w:lang w:eastAsia="en-GB"/>
            </w:rPr>
          </w:pPr>
          <w:hyperlink w:anchor="_Toc475628187" w:history="1">
            <w:r w:rsidR="00D519DF" w:rsidRPr="00567E81">
              <w:rPr>
                <w:rStyle w:val="Hyperlink"/>
                <w:noProof/>
              </w:rPr>
              <w:t>Everyone Matters Team</w:t>
            </w:r>
            <w:r w:rsidR="00D519DF">
              <w:rPr>
                <w:noProof/>
                <w:webHidden/>
              </w:rPr>
              <w:tab/>
            </w:r>
            <w:r w:rsidR="00D519DF">
              <w:rPr>
                <w:noProof/>
                <w:webHidden/>
              </w:rPr>
              <w:fldChar w:fldCharType="begin"/>
            </w:r>
            <w:r w:rsidR="00D519DF">
              <w:rPr>
                <w:noProof/>
                <w:webHidden/>
              </w:rPr>
              <w:instrText xml:space="preserve"> PAGEREF _Toc475628187 \h </w:instrText>
            </w:r>
            <w:r w:rsidR="00D519DF">
              <w:rPr>
                <w:noProof/>
                <w:webHidden/>
              </w:rPr>
            </w:r>
            <w:r w:rsidR="00D519DF">
              <w:rPr>
                <w:noProof/>
                <w:webHidden/>
              </w:rPr>
              <w:fldChar w:fldCharType="separate"/>
            </w:r>
            <w:r w:rsidR="00D519DF">
              <w:rPr>
                <w:noProof/>
                <w:webHidden/>
              </w:rPr>
              <w:t>9</w:t>
            </w:r>
            <w:r w:rsidR="00D519DF">
              <w:rPr>
                <w:noProof/>
                <w:webHidden/>
              </w:rPr>
              <w:fldChar w:fldCharType="end"/>
            </w:r>
          </w:hyperlink>
        </w:p>
        <w:p w:rsidR="00D519DF" w:rsidRDefault="00FE13FE">
          <w:pPr>
            <w:pStyle w:val="TOC1"/>
            <w:tabs>
              <w:tab w:val="right" w:leader="dot" w:pos="9016"/>
            </w:tabs>
            <w:rPr>
              <w:rFonts w:eastAsiaTheme="minorEastAsia"/>
              <w:noProof/>
              <w:lang w:eastAsia="en-GB"/>
            </w:rPr>
          </w:pPr>
          <w:hyperlink w:anchor="_Toc475628188" w:history="1">
            <w:r w:rsidR="00D519DF" w:rsidRPr="00567E81">
              <w:rPr>
                <w:rStyle w:val="Hyperlink"/>
                <w:noProof/>
              </w:rPr>
              <w:t>Everyone Matters Governance Model</w:t>
            </w:r>
            <w:r w:rsidR="00D519DF">
              <w:rPr>
                <w:noProof/>
                <w:webHidden/>
              </w:rPr>
              <w:tab/>
            </w:r>
            <w:r w:rsidR="00D519DF">
              <w:rPr>
                <w:noProof/>
                <w:webHidden/>
              </w:rPr>
              <w:fldChar w:fldCharType="begin"/>
            </w:r>
            <w:r w:rsidR="00D519DF">
              <w:rPr>
                <w:noProof/>
                <w:webHidden/>
              </w:rPr>
              <w:instrText xml:space="preserve"> PAGEREF _Toc475628188 \h </w:instrText>
            </w:r>
            <w:r w:rsidR="00D519DF">
              <w:rPr>
                <w:noProof/>
                <w:webHidden/>
              </w:rPr>
            </w:r>
            <w:r w:rsidR="00D519DF">
              <w:rPr>
                <w:noProof/>
                <w:webHidden/>
              </w:rPr>
              <w:fldChar w:fldCharType="separate"/>
            </w:r>
            <w:r w:rsidR="00D519DF">
              <w:rPr>
                <w:noProof/>
                <w:webHidden/>
              </w:rPr>
              <w:t>9</w:t>
            </w:r>
            <w:r w:rsidR="00D519DF">
              <w:rPr>
                <w:noProof/>
                <w:webHidden/>
              </w:rPr>
              <w:fldChar w:fldCharType="end"/>
            </w:r>
          </w:hyperlink>
        </w:p>
        <w:p w:rsidR="00D519DF" w:rsidRDefault="00FE13FE">
          <w:pPr>
            <w:pStyle w:val="TOC1"/>
            <w:tabs>
              <w:tab w:val="right" w:leader="dot" w:pos="9016"/>
            </w:tabs>
            <w:rPr>
              <w:rFonts w:eastAsiaTheme="minorEastAsia"/>
              <w:noProof/>
              <w:lang w:eastAsia="en-GB"/>
            </w:rPr>
          </w:pPr>
          <w:hyperlink w:anchor="_Toc475628189" w:history="1">
            <w:r w:rsidR="00D519DF" w:rsidRPr="00567E81">
              <w:rPr>
                <w:rStyle w:val="Hyperlink"/>
                <w:noProof/>
              </w:rPr>
              <w:t>Our Equality achievements and on-going developments</w:t>
            </w:r>
            <w:r w:rsidR="00D519DF">
              <w:rPr>
                <w:noProof/>
                <w:webHidden/>
              </w:rPr>
              <w:tab/>
            </w:r>
            <w:r w:rsidR="00D519DF">
              <w:rPr>
                <w:noProof/>
                <w:webHidden/>
              </w:rPr>
              <w:fldChar w:fldCharType="begin"/>
            </w:r>
            <w:r w:rsidR="00D519DF">
              <w:rPr>
                <w:noProof/>
                <w:webHidden/>
              </w:rPr>
              <w:instrText xml:space="preserve"> PAGEREF _Toc475628189 \h </w:instrText>
            </w:r>
            <w:r w:rsidR="00D519DF">
              <w:rPr>
                <w:noProof/>
                <w:webHidden/>
              </w:rPr>
            </w:r>
            <w:r w:rsidR="00D519DF">
              <w:rPr>
                <w:noProof/>
                <w:webHidden/>
              </w:rPr>
              <w:fldChar w:fldCharType="separate"/>
            </w:r>
            <w:r w:rsidR="00D519DF">
              <w:rPr>
                <w:noProof/>
                <w:webHidden/>
              </w:rPr>
              <w:t>10</w:t>
            </w:r>
            <w:r w:rsidR="00D519DF">
              <w:rPr>
                <w:noProof/>
                <w:webHidden/>
              </w:rPr>
              <w:fldChar w:fldCharType="end"/>
            </w:r>
          </w:hyperlink>
        </w:p>
        <w:p w:rsidR="00D519DF" w:rsidRDefault="00FE13FE">
          <w:pPr>
            <w:pStyle w:val="TOC2"/>
            <w:tabs>
              <w:tab w:val="right" w:leader="dot" w:pos="9016"/>
            </w:tabs>
            <w:rPr>
              <w:rFonts w:eastAsiaTheme="minorEastAsia"/>
              <w:noProof/>
              <w:lang w:eastAsia="en-GB"/>
            </w:rPr>
          </w:pPr>
          <w:hyperlink w:anchor="_Toc475628190" w:history="1">
            <w:r w:rsidR="00D519DF" w:rsidRPr="00567E81">
              <w:rPr>
                <w:rStyle w:val="Hyperlink"/>
                <w:noProof/>
              </w:rPr>
              <w:t>Serving Our Communities</w:t>
            </w:r>
            <w:r w:rsidR="00D519DF">
              <w:rPr>
                <w:noProof/>
                <w:webHidden/>
              </w:rPr>
              <w:tab/>
            </w:r>
            <w:r w:rsidR="00D519DF">
              <w:rPr>
                <w:noProof/>
                <w:webHidden/>
              </w:rPr>
              <w:fldChar w:fldCharType="begin"/>
            </w:r>
            <w:r w:rsidR="00D519DF">
              <w:rPr>
                <w:noProof/>
                <w:webHidden/>
              </w:rPr>
              <w:instrText xml:space="preserve"> PAGEREF _Toc475628190 \h </w:instrText>
            </w:r>
            <w:r w:rsidR="00D519DF">
              <w:rPr>
                <w:noProof/>
                <w:webHidden/>
              </w:rPr>
            </w:r>
            <w:r w:rsidR="00D519DF">
              <w:rPr>
                <w:noProof/>
                <w:webHidden/>
              </w:rPr>
              <w:fldChar w:fldCharType="separate"/>
            </w:r>
            <w:r w:rsidR="00D519DF">
              <w:rPr>
                <w:noProof/>
                <w:webHidden/>
              </w:rPr>
              <w:t>10</w:t>
            </w:r>
            <w:r w:rsidR="00D519DF">
              <w:rPr>
                <w:noProof/>
                <w:webHidden/>
              </w:rPr>
              <w:fldChar w:fldCharType="end"/>
            </w:r>
          </w:hyperlink>
        </w:p>
        <w:p w:rsidR="00D519DF" w:rsidRDefault="00FE13FE">
          <w:pPr>
            <w:pStyle w:val="TOC3"/>
            <w:tabs>
              <w:tab w:val="right" w:leader="dot" w:pos="9016"/>
            </w:tabs>
            <w:rPr>
              <w:rFonts w:eastAsiaTheme="minorEastAsia"/>
              <w:noProof/>
              <w:lang w:eastAsia="en-GB"/>
            </w:rPr>
          </w:pPr>
          <w:hyperlink w:anchor="_Toc475628191" w:history="1">
            <w:r w:rsidR="00D519DF" w:rsidRPr="00567E81">
              <w:rPr>
                <w:rStyle w:val="Hyperlink"/>
                <w:noProof/>
              </w:rPr>
              <w:t>Hate Crime</w:t>
            </w:r>
            <w:r w:rsidR="00D519DF">
              <w:rPr>
                <w:noProof/>
                <w:webHidden/>
              </w:rPr>
              <w:tab/>
            </w:r>
            <w:r w:rsidR="00D519DF">
              <w:rPr>
                <w:noProof/>
                <w:webHidden/>
              </w:rPr>
              <w:fldChar w:fldCharType="begin"/>
            </w:r>
            <w:r w:rsidR="00D519DF">
              <w:rPr>
                <w:noProof/>
                <w:webHidden/>
              </w:rPr>
              <w:instrText xml:space="preserve"> PAGEREF _Toc475628191 \h </w:instrText>
            </w:r>
            <w:r w:rsidR="00D519DF">
              <w:rPr>
                <w:noProof/>
                <w:webHidden/>
              </w:rPr>
            </w:r>
            <w:r w:rsidR="00D519DF">
              <w:rPr>
                <w:noProof/>
                <w:webHidden/>
              </w:rPr>
              <w:fldChar w:fldCharType="separate"/>
            </w:r>
            <w:r w:rsidR="00D519DF">
              <w:rPr>
                <w:noProof/>
                <w:webHidden/>
              </w:rPr>
              <w:t>10</w:t>
            </w:r>
            <w:r w:rsidR="00D519DF">
              <w:rPr>
                <w:noProof/>
                <w:webHidden/>
              </w:rPr>
              <w:fldChar w:fldCharType="end"/>
            </w:r>
          </w:hyperlink>
        </w:p>
        <w:p w:rsidR="00D519DF" w:rsidRDefault="00FE13FE">
          <w:pPr>
            <w:pStyle w:val="TOC3"/>
            <w:tabs>
              <w:tab w:val="right" w:leader="dot" w:pos="9016"/>
            </w:tabs>
            <w:rPr>
              <w:rFonts w:eastAsiaTheme="minorEastAsia"/>
              <w:noProof/>
              <w:lang w:eastAsia="en-GB"/>
            </w:rPr>
          </w:pPr>
          <w:hyperlink w:anchor="_Toc475628192" w:history="1">
            <w:r w:rsidR="00D519DF" w:rsidRPr="00567E81">
              <w:rPr>
                <w:rStyle w:val="Hyperlink"/>
                <w:noProof/>
              </w:rPr>
              <w:t>Criminal Justice Business Area</w:t>
            </w:r>
            <w:r w:rsidR="00D519DF">
              <w:rPr>
                <w:noProof/>
                <w:webHidden/>
              </w:rPr>
              <w:tab/>
            </w:r>
            <w:r w:rsidR="00D519DF">
              <w:rPr>
                <w:noProof/>
                <w:webHidden/>
              </w:rPr>
              <w:fldChar w:fldCharType="begin"/>
            </w:r>
            <w:r w:rsidR="00D519DF">
              <w:rPr>
                <w:noProof/>
                <w:webHidden/>
              </w:rPr>
              <w:instrText xml:space="preserve"> PAGEREF _Toc475628192 \h </w:instrText>
            </w:r>
            <w:r w:rsidR="00D519DF">
              <w:rPr>
                <w:noProof/>
                <w:webHidden/>
              </w:rPr>
            </w:r>
            <w:r w:rsidR="00D519DF">
              <w:rPr>
                <w:noProof/>
                <w:webHidden/>
              </w:rPr>
              <w:fldChar w:fldCharType="separate"/>
            </w:r>
            <w:r w:rsidR="00D519DF">
              <w:rPr>
                <w:noProof/>
                <w:webHidden/>
              </w:rPr>
              <w:t>12</w:t>
            </w:r>
            <w:r w:rsidR="00D519DF">
              <w:rPr>
                <w:noProof/>
                <w:webHidden/>
              </w:rPr>
              <w:fldChar w:fldCharType="end"/>
            </w:r>
          </w:hyperlink>
        </w:p>
        <w:p w:rsidR="00D519DF" w:rsidRDefault="00FE13FE">
          <w:pPr>
            <w:pStyle w:val="TOC3"/>
            <w:tabs>
              <w:tab w:val="right" w:leader="dot" w:pos="9016"/>
            </w:tabs>
            <w:rPr>
              <w:rFonts w:eastAsiaTheme="minorEastAsia"/>
              <w:noProof/>
              <w:lang w:eastAsia="en-GB"/>
            </w:rPr>
          </w:pPr>
          <w:hyperlink w:anchor="_Toc475628193" w:history="1">
            <w:r w:rsidR="00D519DF" w:rsidRPr="00567E81">
              <w:rPr>
                <w:rStyle w:val="Hyperlink"/>
                <w:noProof/>
              </w:rPr>
              <w:t>Victim and Witness Developments</w:t>
            </w:r>
            <w:r w:rsidR="00D519DF">
              <w:rPr>
                <w:noProof/>
                <w:webHidden/>
              </w:rPr>
              <w:tab/>
            </w:r>
            <w:r w:rsidR="00D519DF">
              <w:rPr>
                <w:noProof/>
                <w:webHidden/>
              </w:rPr>
              <w:fldChar w:fldCharType="begin"/>
            </w:r>
            <w:r w:rsidR="00D519DF">
              <w:rPr>
                <w:noProof/>
                <w:webHidden/>
              </w:rPr>
              <w:instrText xml:space="preserve"> PAGEREF _Toc475628193 \h </w:instrText>
            </w:r>
            <w:r w:rsidR="00D519DF">
              <w:rPr>
                <w:noProof/>
                <w:webHidden/>
              </w:rPr>
            </w:r>
            <w:r w:rsidR="00D519DF">
              <w:rPr>
                <w:noProof/>
                <w:webHidden/>
              </w:rPr>
              <w:fldChar w:fldCharType="separate"/>
            </w:r>
            <w:r w:rsidR="00D519DF">
              <w:rPr>
                <w:noProof/>
                <w:webHidden/>
              </w:rPr>
              <w:t>12</w:t>
            </w:r>
            <w:r w:rsidR="00D519DF">
              <w:rPr>
                <w:noProof/>
                <w:webHidden/>
              </w:rPr>
              <w:fldChar w:fldCharType="end"/>
            </w:r>
          </w:hyperlink>
        </w:p>
        <w:p w:rsidR="00D519DF" w:rsidRDefault="00FE13FE">
          <w:pPr>
            <w:pStyle w:val="TOC3"/>
            <w:tabs>
              <w:tab w:val="right" w:leader="dot" w:pos="9016"/>
            </w:tabs>
            <w:rPr>
              <w:rFonts w:eastAsiaTheme="minorEastAsia"/>
              <w:noProof/>
              <w:lang w:eastAsia="en-GB"/>
            </w:rPr>
          </w:pPr>
          <w:hyperlink w:anchor="_Toc475628194" w:history="1">
            <w:r w:rsidR="00D519DF" w:rsidRPr="00567E81">
              <w:rPr>
                <w:rStyle w:val="Hyperlink"/>
                <w:noProof/>
              </w:rPr>
              <w:t>Custody Setting Changes</w:t>
            </w:r>
            <w:r w:rsidR="00D519DF">
              <w:rPr>
                <w:noProof/>
                <w:webHidden/>
              </w:rPr>
              <w:tab/>
            </w:r>
            <w:r w:rsidR="00D519DF">
              <w:rPr>
                <w:noProof/>
                <w:webHidden/>
              </w:rPr>
              <w:fldChar w:fldCharType="begin"/>
            </w:r>
            <w:r w:rsidR="00D519DF">
              <w:rPr>
                <w:noProof/>
                <w:webHidden/>
              </w:rPr>
              <w:instrText xml:space="preserve"> PAGEREF _Toc475628194 \h </w:instrText>
            </w:r>
            <w:r w:rsidR="00D519DF">
              <w:rPr>
                <w:noProof/>
                <w:webHidden/>
              </w:rPr>
            </w:r>
            <w:r w:rsidR="00D519DF">
              <w:rPr>
                <w:noProof/>
                <w:webHidden/>
              </w:rPr>
              <w:fldChar w:fldCharType="separate"/>
            </w:r>
            <w:r w:rsidR="00D519DF">
              <w:rPr>
                <w:noProof/>
                <w:webHidden/>
              </w:rPr>
              <w:t>13</w:t>
            </w:r>
            <w:r w:rsidR="00D519DF">
              <w:rPr>
                <w:noProof/>
                <w:webHidden/>
              </w:rPr>
              <w:fldChar w:fldCharType="end"/>
            </w:r>
          </w:hyperlink>
        </w:p>
        <w:p w:rsidR="00D519DF" w:rsidRDefault="00FE13FE">
          <w:pPr>
            <w:pStyle w:val="TOC3"/>
            <w:tabs>
              <w:tab w:val="right" w:leader="dot" w:pos="9016"/>
            </w:tabs>
            <w:rPr>
              <w:rFonts w:eastAsiaTheme="minorEastAsia"/>
              <w:noProof/>
              <w:lang w:eastAsia="en-GB"/>
            </w:rPr>
          </w:pPr>
          <w:hyperlink w:anchor="_Toc475628195" w:history="1">
            <w:r w:rsidR="00D519DF" w:rsidRPr="00567E81">
              <w:rPr>
                <w:rStyle w:val="Hyperlink"/>
                <w:noProof/>
              </w:rPr>
              <w:t>Stop Search</w:t>
            </w:r>
            <w:r w:rsidR="00D519DF">
              <w:rPr>
                <w:noProof/>
                <w:webHidden/>
              </w:rPr>
              <w:tab/>
            </w:r>
            <w:r w:rsidR="00D519DF">
              <w:rPr>
                <w:noProof/>
                <w:webHidden/>
              </w:rPr>
              <w:fldChar w:fldCharType="begin"/>
            </w:r>
            <w:r w:rsidR="00D519DF">
              <w:rPr>
                <w:noProof/>
                <w:webHidden/>
              </w:rPr>
              <w:instrText xml:space="preserve"> PAGEREF _Toc475628195 \h </w:instrText>
            </w:r>
            <w:r w:rsidR="00D519DF">
              <w:rPr>
                <w:noProof/>
                <w:webHidden/>
              </w:rPr>
            </w:r>
            <w:r w:rsidR="00D519DF">
              <w:rPr>
                <w:noProof/>
                <w:webHidden/>
              </w:rPr>
              <w:fldChar w:fldCharType="separate"/>
            </w:r>
            <w:r w:rsidR="00D519DF">
              <w:rPr>
                <w:noProof/>
                <w:webHidden/>
              </w:rPr>
              <w:t>13</w:t>
            </w:r>
            <w:r w:rsidR="00D519DF">
              <w:rPr>
                <w:noProof/>
                <w:webHidden/>
              </w:rPr>
              <w:fldChar w:fldCharType="end"/>
            </w:r>
          </w:hyperlink>
        </w:p>
        <w:p w:rsidR="00D519DF" w:rsidRDefault="00FE13FE">
          <w:pPr>
            <w:pStyle w:val="TOC3"/>
            <w:tabs>
              <w:tab w:val="right" w:leader="dot" w:pos="9016"/>
            </w:tabs>
            <w:rPr>
              <w:rFonts w:eastAsiaTheme="minorEastAsia"/>
              <w:noProof/>
              <w:lang w:eastAsia="en-GB"/>
            </w:rPr>
          </w:pPr>
          <w:hyperlink w:anchor="_Toc475628196" w:history="1">
            <w:r w:rsidR="00D519DF" w:rsidRPr="00567E81">
              <w:rPr>
                <w:rStyle w:val="Hyperlink"/>
                <w:noProof/>
              </w:rPr>
              <w:t>Cleveland Police Control Room Developments</w:t>
            </w:r>
            <w:r w:rsidR="00D519DF">
              <w:rPr>
                <w:noProof/>
                <w:webHidden/>
              </w:rPr>
              <w:tab/>
            </w:r>
            <w:r w:rsidR="00D519DF">
              <w:rPr>
                <w:noProof/>
                <w:webHidden/>
              </w:rPr>
              <w:fldChar w:fldCharType="begin"/>
            </w:r>
            <w:r w:rsidR="00D519DF">
              <w:rPr>
                <w:noProof/>
                <w:webHidden/>
              </w:rPr>
              <w:instrText xml:space="preserve"> PAGEREF _Toc475628196 \h </w:instrText>
            </w:r>
            <w:r w:rsidR="00D519DF">
              <w:rPr>
                <w:noProof/>
                <w:webHidden/>
              </w:rPr>
            </w:r>
            <w:r w:rsidR="00D519DF">
              <w:rPr>
                <w:noProof/>
                <w:webHidden/>
              </w:rPr>
              <w:fldChar w:fldCharType="separate"/>
            </w:r>
            <w:r w:rsidR="00D519DF">
              <w:rPr>
                <w:noProof/>
                <w:webHidden/>
              </w:rPr>
              <w:t>14</w:t>
            </w:r>
            <w:r w:rsidR="00D519DF">
              <w:rPr>
                <w:noProof/>
                <w:webHidden/>
              </w:rPr>
              <w:fldChar w:fldCharType="end"/>
            </w:r>
          </w:hyperlink>
        </w:p>
        <w:p w:rsidR="00D519DF" w:rsidRDefault="00FE13FE">
          <w:pPr>
            <w:pStyle w:val="TOC3"/>
            <w:tabs>
              <w:tab w:val="right" w:leader="dot" w:pos="9016"/>
            </w:tabs>
            <w:rPr>
              <w:rFonts w:eastAsiaTheme="minorEastAsia"/>
              <w:noProof/>
              <w:lang w:eastAsia="en-GB"/>
            </w:rPr>
          </w:pPr>
          <w:hyperlink w:anchor="_Toc475628197" w:history="1">
            <w:r w:rsidR="00D519DF" w:rsidRPr="00567E81">
              <w:rPr>
                <w:rStyle w:val="Hyperlink"/>
                <w:noProof/>
              </w:rPr>
              <w:t>Strategic Independent Advisory Group</w:t>
            </w:r>
            <w:r w:rsidR="00D519DF">
              <w:rPr>
                <w:noProof/>
                <w:webHidden/>
              </w:rPr>
              <w:tab/>
            </w:r>
            <w:r w:rsidR="00D519DF">
              <w:rPr>
                <w:noProof/>
                <w:webHidden/>
              </w:rPr>
              <w:fldChar w:fldCharType="begin"/>
            </w:r>
            <w:r w:rsidR="00D519DF">
              <w:rPr>
                <w:noProof/>
                <w:webHidden/>
              </w:rPr>
              <w:instrText xml:space="preserve"> PAGEREF _Toc475628197 \h </w:instrText>
            </w:r>
            <w:r w:rsidR="00D519DF">
              <w:rPr>
                <w:noProof/>
                <w:webHidden/>
              </w:rPr>
            </w:r>
            <w:r w:rsidR="00D519DF">
              <w:rPr>
                <w:noProof/>
                <w:webHidden/>
              </w:rPr>
              <w:fldChar w:fldCharType="separate"/>
            </w:r>
            <w:r w:rsidR="00D519DF">
              <w:rPr>
                <w:noProof/>
                <w:webHidden/>
              </w:rPr>
              <w:t>15</w:t>
            </w:r>
            <w:r w:rsidR="00D519DF">
              <w:rPr>
                <w:noProof/>
                <w:webHidden/>
              </w:rPr>
              <w:fldChar w:fldCharType="end"/>
            </w:r>
          </w:hyperlink>
        </w:p>
        <w:p w:rsidR="00D519DF" w:rsidRDefault="00FE13FE">
          <w:pPr>
            <w:pStyle w:val="TOC3"/>
            <w:tabs>
              <w:tab w:val="right" w:leader="dot" w:pos="9016"/>
            </w:tabs>
            <w:rPr>
              <w:rFonts w:eastAsiaTheme="minorEastAsia"/>
              <w:noProof/>
              <w:lang w:eastAsia="en-GB"/>
            </w:rPr>
          </w:pPr>
          <w:hyperlink w:anchor="_Toc475628198" w:history="1">
            <w:r w:rsidR="00D519DF" w:rsidRPr="00567E81">
              <w:rPr>
                <w:rStyle w:val="Hyperlink"/>
                <w:rFonts w:eastAsia="Times New Roman"/>
                <w:noProof/>
                <w:lang w:eastAsia="en-GB"/>
              </w:rPr>
              <w:t>Herbert Protocol</w:t>
            </w:r>
            <w:r w:rsidR="00D519DF">
              <w:rPr>
                <w:noProof/>
                <w:webHidden/>
              </w:rPr>
              <w:tab/>
            </w:r>
            <w:r w:rsidR="00D519DF">
              <w:rPr>
                <w:noProof/>
                <w:webHidden/>
              </w:rPr>
              <w:fldChar w:fldCharType="begin"/>
            </w:r>
            <w:r w:rsidR="00D519DF">
              <w:rPr>
                <w:noProof/>
                <w:webHidden/>
              </w:rPr>
              <w:instrText xml:space="preserve"> PAGEREF _Toc475628198 \h </w:instrText>
            </w:r>
            <w:r w:rsidR="00D519DF">
              <w:rPr>
                <w:noProof/>
                <w:webHidden/>
              </w:rPr>
            </w:r>
            <w:r w:rsidR="00D519DF">
              <w:rPr>
                <w:noProof/>
                <w:webHidden/>
              </w:rPr>
              <w:fldChar w:fldCharType="separate"/>
            </w:r>
            <w:r w:rsidR="00D519DF">
              <w:rPr>
                <w:noProof/>
                <w:webHidden/>
              </w:rPr>
              <w:t>16</w:t>
            </w:r>
            <w:r w:rsidR="00D519DF">
              <w:rPr>
                <w:noProof/>
                <w:webHidden/>
              </w:rPr>
              <w:fldChar w:fldCharType="end"/>
            </w:r>
          </w:hyperlink>
        </w:p>
        <w:p w:rsidR="00D519DF" w:rsidRDefault="00FE13FE">
          <w:pPr>
            <w:pStyle w:val="TOC3"/>
            <w:tabs>
              <w:tab w:val="right" w:leader="dot" w:pos="9016"/>
            </w:tabs>
            <w:rPr>
              <w:rFonts w:eastAsiaTheme="minorEastAsia"/>
              <w:noProof/>
              <w:lang w:eastAsia="en-GB"/>
            </w:rPr>
          </w:pPr>
          <w:hyperlink w:anchor="_Toc475628199" w:history="1">
            <w:r w:rsidR="00D519DF" w:rsidRPr="00567E81">
              <w:rPr>
                <w:rStyle w:val="Hyperlink"/>
                <w:noProof/>
              </w:rPr>
              <w:t>North East Equality Award</w:t>
            </w:r>
            <w:r w:rsidR="00D519DF">
              <w:rPr>
                <w:noProof/>
                <w:webHidden/>
              </w:rPr>
              <w:tab/>
            </w:r>
            <w:r w:rsidR="00D519DF">
              <w:rPr>
                <w:noProof/>
                <w:webHidden/>
              </w:rPr>
              <w:fldChar w:fldCharType="begin"/>
            </w:r>
            <w:r w:rsidR="00D519DF">
              <w:rPr>
                <w:noProof/>
                <w:webHidden/>
              </w:rPr>
              <w:instrText xml:space="preserve"> PAGEREF _Toc475628199 \h </w:instrText>
            </w:r>
            <w:r w:rsidR="00D519DF">
              <w:rPr>
                <w:noProof/>
                <w:webHidden/>
              </w:rPr>
            </w:r>
            <w:r w:rsidR="00D519DF">
              <w:rPr>
                <w:noProof/>
                <w:webHidden/>
              </w:rPr>
              <w:fldChar w:fldCharType="separate"/>
            </w:r>
            <w:r w:rsidR="00D519DF">
              <w:rPr>
                <w:noProof/>
                <w:webHidden/>
              </w:rPr>
              <w:t>16</w:t>
            </w:r>
            <w:r w:rsidR="00D519DF">
              <w:rPr>
                <w:noProof/>
                <w:webHidden/>
              </w:rPr>
              <w:fldChar w:fldCharType="end"/>
            </w:r>
          </w:hyperlink>
        </w:p>
        <w:p w:rsidR="00D519DF" w:rsidRDefault="0078549E">
          <w:pPr>
            <w:pStyle w:val="TOC2"/>
            <w:tabs>
              <w:tab w:val="right" w:leader="dot" w:pos="9016"/>
            </w:tabs>
            <w:rPr>
              <w:rFonts w:eastAsiaTheme="minorEastAsia"/>
              <w:noProof/>
              <w:lang w:eastAsia="en-GB"/>
            </w:rPr>
          </w:pPr>
          <w:r>
            <w:t xml:space="preserve">     </w:t>
          </w:r>
          <w:hyperlink w:anchor="_Toc475628200" w:history="1">
            <w:r w:rsidR="00D519DF" w:rsidRPr="00567E81">
              <w:rPr>
                <w:rStyle w:val="Hyperlink"/>
                <w:noProof/>
              </w:rPr>
              <w:t>Supporting Our People and Organisational Processes</w:t>
            </w:r>
            <w:r w:rsidR="00D519DF">
              <w:rPr>
                <w:noProof/>
                <w:webHidden/>
              </w:rPr>
              <w:tab/>
            </w:r>
            <w:r w:rsidR="00D519DF">
              <w:rPr>
                <w:noProof/>
                <w:webHidden/>
              </w:rPr>
              <w:fldChar w:fldCharType="begin"/>
            </w:r>
            <w:r w:rsidR="00D519DF">
              <w:rPr>
                <w:noProof/>
                <w:webHidden/>
              </w:rPr>
              <w:instrText xml:space="preserve"> PAGEREF _Toc475628200 \h </w:instrText>
            </w:r>
            <w:r w:rsidR="00D519DF">
              <w:rPr>
                <w:noProof/>
                <w:webHidden/>
              </w:rPr>
            </w:r>
            <w:r w:rsidR="00D519DF">
              <w:rPr>
                <w:noProof/>
                <w:webHidden/>
              </w:rPr>
              <w:fldChar w:fldCharType="separate"/>
            </w:r>
            <w:r w:rsidR="00D519DF">
              <w:rPr>
                <w:noProof/>
                <w:webHidden/>
              </w:rPr>
              <w:t>17</w:t>
            </w:r>
            <w:r w:rsidR="00D519DF">
              <w:rPr>
                <w:noProof/>
                <w:webHidden/>
              </w:rPr>
              <w:fldChar w:fldCharType="end"/>
            </w:r>
          </w:hyperlink>
        </w:p>
        <w:p w:rsidR="00D519DF" w:rsidRDefault="00FE13FE">
          <w:pPr>
            <w:pStyle w:val="TOC3"/>
            <w:tabs>
              <w:tab w:val="right" w:leader="dot" w:pos="9016"/>
            </w:tabs>
            <w:rPr>
              <w:rFonts w:eastAsiaTheme="minorEastAsia"/>
              <w:noProof/>
              <w:lang w:eastAsia="en-GB"/>
            </w:rPr>
          </w:pPr>
          <w:hyperlink w:anchor="_Toc475628201" w:history="1">
            <w:r w:rsidR="00D519DF" w:rsidRPr="00567E81">
              <w:rPr>
                <w:rStyle w:val="Hyperlink"/>
                <w:noProof/>
              </w:rPr>
              <w:t>Understanding Our Culture</w:t>
            </w:r>
            <w:r w:rsidR="00D519DF">
              <w:rPr>
                <w:noProof/>
                <w:webHidden/>
              </w:rPr>
              <w:tab/>
            </w:r>
            <w:r w:rsidR="00D519DF">
              <w:rPr>
                <w:noProof/>
                <w:webHidden/>
              </w:rPr>
              <w:fldChar w:fldCharType="begin"/>
            </w:r>
            <w:r w:rsidR="00D519DF">
              <w:rPr>
                <w:noProof/>
                <w:webHidden/>
              </w:rPr>
              <w:instrText xml:space="preserve"> PAGEREF _Toc475628201 \h </w:instrText>
            </w:r>
            <w:r w:rsidR="00D519DF">
              <w:rPr>
                <w:noProof/>
                <w:webHidden/>
              </w:rPr>
            </w:r>
            <w:r w:rsidR="00D519DF">
              <w:rPr>
                <w:noProof/>
                <w:webHidden/>
              </w:rPr>
              <w:fldChar w:fldCharType="separate"/>
            </w:r>
            <w:r w:rsidR="00D519DF">
              <w:rPr>
                <w:noProof/>
                <w:webHidden/>
              </w:rPr>
              <w:t>17</w:t>
            </w:r>
            <w:r w:rsidR="00D519DF">
              <w:rPr>
                <w:noProof/>
                <w:webHidden/>
              </w:rPr>
              <w:fldChar w:fldCharType="end"/>
            </w:r>
          </w:hyperlink>
        </w:p>
        <w:p w:rsidR="00D519DF" w:rsidRDefault="00FE13FE">
          <w:pPr>
            <w:pStyle w:val="TOC3"/>
            <w:tabs>
              <w:tab w:val="right" w:leader="dot" w:pos="9016"/>
            </w:tabs>
            <w:rPr>
              <w:rFonts w:eastAsiaTheme="minorEastAsia"/>
              <w:noProof/>
              <w:lang w:eastAsia="en-GB"/>
            </w:rPr>
          </w:pPr>
          <w:hyperlink w:anchor="_Toc475628202" w:history="1">
            <w:r w:rsidR="00D519DF" w:rsidRPr="00567E81">
              <w:rPr>
                <w:rStyle w:val="Hyperlink"/>
                <w:noProof/>
              </w:rPr>
              <w:t>Everyone Matters Learning and Development Programme</w:t>
            </w:r>
            <w:r w:rsidR="00D519DF">
              <w:rPr>
                <w:noProof/>
                <w:webHidden/>
              </w:rPr>
              <w:tab/>
            </w:r>
            <w:r w:rsidR="00D519DF">
              <w:rPr>
                <w:noProof/>
                <w:webHidden/>
              </w:rPr>
              <w:fldChar w:fldCharType="begin"/>
            </w:r>
            <w:r w:rsidR="00D519DF">
              <w:rPr>
                <w:noProof/>
                <w:webHidden/>
              </w:rPr>
              <w:instrText xml:space="preserve"> PAGEREF _Toc475628202 \h </w:instrText>
            </w:r>
            <w:r w:rsidR="00D519DF">
              <w:rPr>
                <w:noProof/>
                <w:webHidden/>
              </w:rPr>
            </w:r>
            <w:r w:rsidR="00D519DF">
              <w:rPr>
                <w:noProof/>
                <w:webHidden/>
              </w:rPr>
              <w:fldChar w:fldCharType="separate"/>
            </w:r>
            <w:r w:rsidR="00D519DF">
              <w:rPr>
                <w:noProof/>
                <w:webHidden/>
              </w:rPr>
              <w:t>17</w:t>
            </w:r>
            <w:r w:rsidR="00D519DF">
              <w:rPr>
                <w:noProof/>
                <w:webHidden/>
              </w:rPr>
              <w:fldChar w:fldCharType="end"/>
            </w:r>
          </w:hyperlink>
        </w:p>
        <w:p w:rsidR="00D519DF" w:rsidRDefault="00FE13FE">
          <w:pPr>
            <w:pStyle w:val="TOC3"/>
            <w:tabs>
              <w:tab w:val="right" w:leader="dot" w:pos="9016"/>
            </w:tabs>
            <w:rPr>
              <w:rFonts w:eastAsiaTheme="minorEastAsia"/>
              <w:noProof/>
              <w:lang w:eastAsia="en-GB"/>
            </w:rPr>
          </w:pPr>
          <w:hyperlink w:anchor="_Toc475628203" w:history="1">
            <w:r w:rsidR="00D519DF" w:rsidRPr="00567E81">
              <w:rPr>
                <w:rStyle w:val="Hyperlink"/>
                <w:noProof/>
              </w:rPr>
              <w:t>Building a Diverse Workforce</w:t>
            </w:r>
            <w:r w:rsidR="00D519DF">
              <w:rPr>
                <w:noProof/>
                <w:webHidden/>
              </w:rPr>
              <w:tab/>
            </w:r>
            <w:r w:rsidR="00D519DF">
              <w:rPr>
                <w:noProof/>
                <w:webHidden/>
              </w:rPr>
              <w:fldChar w:fldCharType="begin"/>
            </w:r>
            <w:r w:rsidR="00D519DF">
              <w:rPr>
                <w:noProof/>
                <w:webHidden/>
              </w:rPr>
              <w:instrText xml:space="preserve"> PAGEREF _Toc475628203 \h </w:instrText>
            </w:r>
            <w:r w:rsidR="00D519DF">
              <w:rPr>
                <w:noProof/>
                <w:webHidden/>
              </w:rPr>
            </w:r>
            <w:r w:rsidR="00D519DF">
              <w:rPr>
                <w:noProof/>
                <w:webHidden/>
              </w:rPr>
              <w:fldChar w:fldCharType="separate"/>
            </w:r>
            <w:r w:rsidR="00D519DF">
              <w:rPr>
                <w:noProof/>
                <w:webHidden/>
              </w:rPr>
              <w:t>18</w:t>
            </w:r>
            <w:r w:rsidR="00D519DF">
              <w:rPr>
                <w:noProof/>
                <w:webHidden/>
              </w:rPr>
              <w:fldChar w:fldCharType="end"/>
            </w:r>
          </w:hyperlink>
        </w:p>
        <w:p w:rsidR="00D519DF" w:rsidRDefault="00FE13FE">
          <w:pPr>
            <w:pStyle w:val="TOC3"/>
            <w:tabs>
              <w:tab w:val="right" w:leader="dot" w:pos="9016"/>
            </w:tabs>
            <w:rPr>
              <w:rFonts w:eastAsiaTheme="minorEastAsia"/>
              <w:noProof/>
              <w:lang w:eastAsia="en-GB"/>
            </w:rPr>
          </w:pPr>
          <w:hyperlink w:anchor="_Toc475628204" w:history="1">
            <w:r w:rsidR="00D519DF" w:rsidRPr="00567E81">
              <w:rPr>
                <w:rStyle w:val="Hyperlink"/>
                <w:noProof/>
              </w:rPr>
              <w:t>Leadership Programme</w:t>
            </w:r>
            <w:r w:rsidR="00D519DF">
              <w:rPr>
                <w:noProof/>
                <w:webHidden/>
              </w:rPr>
              <w:tab/>
            </w:r>
            <w:r w:rsidR="00D519DF">
              <w:rPr>
                <w:noProof/>
                <w:webHidden/>
              </w:rPr>
              <w:fldChar w:fldCharType="begin"/>
            </w:r>
            <w:r w:rsidR="00D519DF">
              <w:rPr>
                <w:noProof/>
                <w:webHidden/>
              </w:rPr>
              <w:instrText xml:space="preserve"> PAGEREF _Toc475628204 \h </w:instrText>
            </w:r>
            <w:r w:rsidR="00D519DF">
              <w:rPr>
                <w:noProof/>
                <w:webHidden/>
              </w:rPr>
            </w:r>
            <w:r w:rsidR="00D519DF">
              <w:rPr>
                <w:noProof/>
                <w:webHidden/>
              </w:rPr>
              <w:fldChar w:fldCharType="separate"/>
            </w:r>
            <w:r w:rsidR="00D519DF">
              <w:rPr>
                <w:noProof/>
                <w:webHidden/>
              </w:rPr>
              <w:t>19</w:t>
            </w:r>
            <w:r w:rsidR="00D519DF">
              <w:rPr>
                <w:noProof/>
                <w:webHidden/>
              </w:rPr>
              <w:fldChar w:fldCharType="end"/>
            </w:r>
          </w:hyperlink>
        </w:p>
        <w:p w:rsidR="00D519DF" w:rsidRDefault="00FE13FE">
          <w:pPr>
            <w:pStyle w:val="TOC3"/>
            <w:tabs>
              <w:tab w:val="right" w:leader="dot" w:pos="9016"/>
            </w:tabs>
            <w:rPr>
              <w:rFonts w:eastAsiaTheme="minorEastAsia"/>
              <w:noProof/>
              <w:lang w:eastAsia="en-GB"/>
            </w:rPr>
          </w:pPr>
          <w:hyperlink w:anchor="_Toc475628205" w:history="1">
            <w:r w:rsidR="00D519DF" w:rsidRPr="00567E81">
              <w:rPr>
                <w:rStyle w:val="Hyperlink"/>
                <w:noProof/>
              </w:rPr>
              <w:t>Transforming Professional Standards</w:t>
            </w:r>
            <w:r w:rsidR="00D519DF">
              <w:rPr>
                <w:noProof/>
                <w:webHidden/>
              </w:rPr>
              <w:tab/>
            </w:r>
            <w:r w:rsidR="00D519DF">
              <w:rPr>
                <w:noProof/>
                <w:webHidden/>
              </w:rPr>
              <w:fldChar w:fldCharType="begin"/>
            </w:r>
            <w:r w:rsidR="00D519DF">
              <w:rPr>
                <w:noProof/>
                <w:webHidden/>
              </w:rPr>
              <w:instrText xml:space="preserve"> PAGEREF _Toc475628205 \h </w:instrText>
            </w:r>
            <w:r w:rsidR="00D519DF">
              <w:rPr>
                <w:noProof/>
                <w:webHidden/>
              </w:rPr>
            </w:r>
            <w:r w:rsidR="00D519DF">
              <w:rPr>
                <w:noProof/>
                <w:webHidden/>
              </w:rPr>
              <w:fldChar w:fldCharType="separate"/>
            </w:r>
            <w:r w:rsidR="00D519DF">
              <w:rPr>
                <w:noProof/>
                <w:webHidden/>
              </w:rPr>
              <w:t>20</w:t>
            </w:r>
            <w:r w:rsidR="00D519DF">
              <w:rPr>
                <w:noProof/>
                <w:webHidden/>
              </w:rPr>
              <w:fldChar w:fldCharType="end"/>
            </w:r>
          </w:hyperlink>
        </w:p>
        <w:p w:rsidR="00D519DF" w:rsidRDefault="00FE13FE">
          <w:pPr>
            <w:pStyle w:val="TOC3"/>
            <w:tabs>
              <w:tab w:val="right" w:leader="dot" w:pos="9016"/>
            </w:tabs>
            <w:rPr>
              <w:rFonts w:eastAsiaTheme="minorEastAsia"/>
              <w:noProof/>
              <w:lang w:eastAsia="en-GB"/>
            </w:rPr>
          </w:pPr>
          <w:hyperlink w:anchor="_Toc475628206" w:history="1">
            <w:r w:rsidR="00D519DF" w:rsidRPr="00567E81">
              <w:rPr>
                <w:rStyle w:val="Hyperlink"/>
                <w:noProof/>
              </w:rPr>
              <w:t>Community and Cultural Awareness Programme</w:t>
            </w:r>
            <w:r w:rsidR="00D519DF">
              <w:rPr>
                <w:noProof/>
                <w:webHidden/>
              </w:rPr>
              <w:tab/>
            </w:r>
            <w:r w:rsidR="00D519DF">
              <w:rPr>
                <w:noProof/>
                <w:webHidden/>
              </w:rPr>
              <w:fldChar w:fldCharType="begin"/>
            </w:r>
            <w:r w:rsidR="00D519DF">
              <w:rPr>
                <w:noProof/>
                <w:webHidden/>
              </w:rPr>
              <w:instrText xml:space="preserve"> PAGEREF _Toc475628206 \h </w:instrText>
            </w:r>
            <w:r w:rsidR="00D519DF">
              <w:rPr>
                <w:noProof/>
                <w:webHidden/>
              </w:rPr>
            </w:r>
            <w:r w:rsidR="00D519DF">
              <w:rPr>
                <w:noProof/>
                <w:webHidden/>
              </w:rPr>
              <w:fldChar w:fldCharType="separate"/>
            </w:r>
            <w:r w:rsidR="00D519DF">
              <w:rPr>
                <w:noProof/>
                <w:webHidden/>
              </w:rPr>
              <w:t>20</w:t>
            </w:r>
            <w:r w:rsidR="00D519DF">
              <w:rPr>
                <w:noProof/>
                <w:webHidden/>
              </w:rPr>
              <w:fldChar w:fldCharType="end"/>
            </w:r>
          </w:hyperlink>
        </w:p>
        <w:p w:rsidR="00D519DF" w:rsidRDefault="00FE13FE">
          <w:pPr>
            <w:pStyle w:val="TOC3"/>
            <w:tabs>
              <w:tab w:val="right" w:leader="dot" w:pos="9016"/>
            </w:tabs>
            <w:rPr>
              <w:rFonts w:eastAsiaTheme="minorEastAsia"/>
              <w:noProof/>
              <w:lang w:eastAsia="en-GB"/>
            </w:rPr>
          </w:pPr>
          <w:hyperlink w:anchor="_Toc475628207" w:history="1">
            <w:r w:rsidR="00D519DF" w:rsidRPr="00567E81">
              <w:rPr>
                <w:rStyle w:val="Hyperlink"/>
                <w:noProof/>
              </w:rPr>
              <w:t>Bullying, Harassment and Victimisation policy</w:t>
            </w:r>
            <w:r w:rsidR="00D519DF">
              <w:rPr>
                <w:noProof/>
                <w:webHidden/>
              </w:rPr>
              <w:tab/>
            </w:r>
            <w:r w:rsidR="00D519DF">
              <w:rPr>
                <w:noProof/>
                <w:webHidden/>
              </w:rPr>
              <w:fldChar w:fldCharType="begin"/>
            </w:r>
            <w:r w:rsidR="00D519DF">
              <w:rPr>
                <w:noProof/>
                <w:webHidden/>
              </w:rPr>
              <w:instrText xml:space="preserve"> PAGEREF _Toc475628207 \h </w:instrText>
            </w:r>
            <w:r w:rsidR="00D519DF">
              <w:rPr>
                <w:noProof/>
                <w:webHidden/>
              </w:rPr>
            </w:r>
            <w:r w:rsidR="00D519DF">
              <w:rPr>
                <w:noProof/>
                <w:webHidden/>
              </w:rPr>
              <w:fldChar w:fldCharType="separate"/>
            </w:r>
            <w:r w:rsidR="00D519DF">
              <w:rPr>
                <w:noProof/>
                <w:webHidden/>
              </w:rPr>
              <w:t>20</w:t>
            </w:r>
            <w:r w:rsidR="00D519DF">
              <w:rPr>
                <w:noProof/>
                <w:webHidden/>
              </w:rPr>
              <w:fldChar w:fldCharType="end"/>
            </w:r>
          </w:hyperlink>
        </w:p>
        <w:p w:rsidR="00D519DF" w:rsidRDefault="00FE13FE">
          <w:pPr>
            <w:pStyle w:val="TOC3"/>
            <w:tabs>
              <w:tab w:val="right" w:leader="dot" w:pos="9016"/>
            </w:tabs>
            <w:rPr>
              <w:rFonts w:eastAsiaTheme="minorEastAsia"/>
              <w:noProof/>
              <w:lang w:eastAsia="en-GB"/>
            </w:rPr>
          </w:pPr>
          <w:hyperlink w:anchor="_Toc475628208" w:history="1">
            <w:r w:rsidR="00D519DF" w:rsidRPr="00567E81">
              <w:rPr>
                <w:rStyle w:val="Hyperlink"/>
                <w:noProof/>
              </w:rPr>
              <w:t>Everyone Matters Volunteer Network</w:t>
            </w:r>
            <w:r w:rsidR="00D519DF">
              <w:rPr>
                <w:noProof/>
                <w:webHidden/>
              </w:rPr>
              <w:tab/>
            </w:r>
            <w:r w:rsidR="00D519DF">
              <w:rPr>
                <w:noProof/>
                <w:webHidden/>
              </w:rPr>
              <w:fldChar w:fldCharType="begin"/>
            </w:r>
            <w:r w:rsidR="00D519DF">
              <w:rPr>
                <w:noProof/>
                <w:webHidden/>
              </w:rPr>
              <w:instrText xml:space="preserve"> PAGEREF _Toc475628208 \h </w:instrText>
            </w:r>
            <w:r w:rsidR="00D519DF">
              <w:rPr>
                <w:noProof/>
                <w:webHidden/>
              </w:rPr>
            </w:r>
            <w:r w:rsidR="00D519DF">
              <w:rPr>
                <w:noProof/>
                <w:webHidden/>
              </w:rPr>
              <w:fldChar w:fldCharType="separate"/>
            </w:r>
            <w:r w:rsidR="00D519DF">
              <w:rPr>
                <w:noProof/>
                <w:webHidden/>
              </w:rPr>
              <w:t>21</w:t>
            </w:r>
            <w:r w:rsidR="00D519DF">
              <w:rPr>
                <w:noProof/>
                <w:webHidden/>
              </w:rPr>
              <w:fldChar w:fldCharType="end"/>
            </w:r>
          </w:hyperlink>
        </w:p>
        <w:p w:rsidR="00D519DF" w:rsidRDefault="00FE13FE">
          <w:pPr>
            <w:pStyle w:val="TOC3"/>
            <w:tabs>
              <w:tab w:val="right" w:leader="dot" w:pos="9016"/>
            </w:tabs>
            <w:rPr>
              <w:rFonts w:eastAsiaTheme="minorEastAsia"/>
              <w:noProof/>
              <w:lang w:eastAsia="en-GB"/>
            </w:rPr>
          </w:pPr>
          <w:hyperlink w:anchor="_Toc475628209" w:history="1">
            <w:r w:rsidR="00D519DF" w:rsidRPr="00567E81">
              <w:rPr>
                <w:rStyle w:val="Hyperlink"/>
                <w:noProof/>
              </w:rPr>
              <w:t>Mentoring Scheme</w:t>
            </w:r>
            <w:r w:rsidR="00D519DF">
              <w:rPr>
                <w:noProof/>
                <w:webHidden/>
              </w:rPr>
              <w:tab/>
            </w:r>
            <w:r w:rsidR="00D519DF">
              <w:rPr>
                <w:noProof/>
                <w:webHidden/>
              </w:rPr>
              <w:fldChar w:fldCharType="begin"/>
            </w:r>
            <w:r w:rsidR="00D519DF">
              <w:rPr>
                <w:noProof/>
                <w:webHidden/>
              </w:rPr>
              <w:instrText xml:space="preserve"> PAGEREF _Toc475628209 \h </w:instrText>
            </w:r>
            <w:r w:rsidR="00D519DF">
              <w:rPr>
                <w:noProof/>
                <w:webHidden/>
              </w:rPr>
            </w:r>
            <w:r w:rsidR="00D519DF">
              <w:rPr>
                <w:noProof/>
                <w:webHidden/>
              </w:rPr>
              <w:fldChar w:fldCharType="separate"/>
            </w:r>
            <w:r w:rsidR="00D519DF">
              <w:rPr>
                <w:noProof/>
                <w:webHidden/>
              </w:rPr>
              <w:t>21</w:t>
            </w:r>
            <w:r w:rsidR="00D519DF">
              <w:rPr>
                <w:noProof/>
                <w:webHidden/>
              </w:rPr>
              <w:fldChar w:fldCharType="end"/>
            </w:r>
          </w:hyperlink>
        </w:p>
        <w:p w:rsidR="00D519DF" w:rsidRDefault="00FE13FE">
          <w:pPr>
            <w:pStyle w:val="TOC3"/>
            <w:tabs>
              <w:tab w:val="right" w:leader="dot" w:pos="9016"/>
            </w:tabs>
            <w:rPr>
              <w:rFonts w:eastAsiaTheme="minorEastAsia"/>
              <w:noProof/>
              <w:lang w:eastAsia="en-GB"/>
            </w:rPr>
          </w:pPr>
          <w:hyperlink w:anchor="_Toc475628210" w:history="1">
            <w:r w:rsidR="00D519DF" w:rsidRPr="00567E81">
              <w:rPr>
                <w:rStyle w:val="Hyperlink"/>
                <w:noProof/>
              </w:rPr>
              <w:t>Staff Networks</w:t>
            </w:r>
            <w:r w:rsidR="00D519DF">
              <w:rPr>
                <w:noProof/>
                <w:webHidden/>
              </w:rPr>
              <w:tab/>
            </w:r>
            <w:r w:rsidR="00D519DF">
              <w:rPr>
                <w:noProof/>
                <w:webHidden/>
              </w:rPr>
              <w:fldChar w:fldCharType="begin"/>
            </w:r>
            <w:r w:rsidR="00D519DF">
              <w:rPr>
                <w:noProof/>
                <w:webHidden/>
              </w:rPr>
              <w:instrText xml:space="preserve"> PAGEREF _Toc475628210 \h </w:instrText>
            </w:r>
            <w:r w:rsidR="00D519DF">
              <w:rPr>
                <w:noProof/>
                <w:webHidden/>
              </w:rPr>
            </w:r>
            <w:r w:rsidR="00D519DF">
              <w:rPr>
                <w:noProof/>
                <w:webHidden/>
              </w:rPr>
              <w:fldChar w:fldCharType="separate"/>
            </w:r>
            <w:r w:rsidR="00D519DF">
              <w:rPr>
                <w:noProof/>
                <w:webHidden/>
              </w:rPr>
              <w:t>21</w:t>
            </w:r>
            <w:r w:rsidR="00D519DF">
              <w:rPr>
                <w:noProof/>
                <w:webHidden/>
              </w:rPr>
              <w:fldChar w:fldCharType="end"/>
            </w:r>
          </w:hyperlink>
        </w:p>
        <w:p w:rsidR="00D519DF" w:rsidRDefault="0078549E">
          <w:pPr>
            <w:pStyle w:val="TOC1"/>
            <w:tabs>
              <w:tab w:val="right" w:leader="dot" w:pos="9016"/>
            </w:tabs>
            <w:rPr>
              <w:rFonts w:eastAsiaTheme="minorEastAsia"/>
              <w:noProof/>
              <w:lang w:eastAsia="en-GB"/>
            </w:rPr>
          </w:pPr>
          <w:r>
            <w:t xml:space="preserve">         </w:t>
          </w:r>
          <w:hyperlink w:anchor="_Toc475628211" w:history="1">
            <w:r w:rsidR="00D519DF" w:rsidRPr="00567E81">
              <w:rPr>
                <w:rStyle w:val="Hyperlink"/>
                <w:noProof/>
              </w:rPr>
              <w:t>Key Priorities Moving Forward</w:t>
            </w:r>
            <w:r w:rsidR="00D519DF">
              <w:rPr>
                <w:noProof/>
                <w:webHidden/>
              </w:rPr>
              <w:tab/>
            </w:r>
            <w:r w:rsidR="00D519DF">
              <w:rPr>
                <w:noProof/>
                <w:webHidden/>
              </w:rPr>
              <w:fldChar w:fldCharType="begin"/>
            </w:r>
            <w:r w:rsidR="00D519DF">
              <w:rPr>
                <w:noProof/>
                <w:webHidden/>
              </w:rPr>
              <w:instrText xml:space="preserve"> PAGEREF _Toc475628211 \h </w:instrText>
            </w:r>
            <w:r w:rsidR="00D519DF">
              <w:rPr>
                <w:noProof/>
                <w:webHidden/>
              </w:rPr>
            </w:r>
            <w:r w:rsidR="00D519DF">
              <w:rPr>
                <w:noProof/>
                <w:webHidden/>
              </w:rPr>
              <w:fldChar w:fldCharType="separate"/>
            </w:r>
            <w:r w:rsidR="00D519DF">
              <w:rPr>
                <w:noProof/>
                <w:webHidden/>
              </w:rPr>
              <w:t>23</w:t>
            </w:r>
            <w:r w:rsidR="00D519DF">
              <w:rPr>
                <w:noProof/>
                <w:webHidden/>
              </w:rPr>
              <w:fldChar w:fldCharType="end"/>
            </w:r>
          </w:hyperlink>
        </w:p>
        <w:p w:rsidR="00D519DF" w:rsidRDefault="00FE13FE">
          <w:pPr>
            <w:pStyle w:val="TOC2"/>
            <w:tabs>
              <w:tab w:val="right" w:leader="dot" w:pos="9016"/>
            </w:tabs>
            <w:rPr>
              <w:rFonts w:eastAsiaTheme="minorEastAsia"/>
              <w:noProof/>
              <w:lang w:eastAsia="en-GB"/>
            </w:rPr>
          </w:pPr>
          <w:hyperlink w:anchor="_Toc475628212" w:history="1">
            <w:r w:rsidR="00D519DF" w:rsidRPr="00567E81">
              <w:rPr>
                <w:rStyle w:val="Hyperlink"/>
                <w:noProof/>
              </w:rPr>
              <w:t>Everyone Matters Communication Strategy</w:t>
            </w:r>
            <w:r w:rsidR="00D519DF">
              <w:rPr>
                <w:noProof/>
                <w:webHidden/>
              </w:rPr>
              <w:tab/>
            </w:r>
            <w:r w:rsidR="00D519DF">
              <w:rPr>
                <w:noProof/>
                <w:webHidden/>
              </w:rPr>
              <w:fldChar w:fldCharType="begin"/>
            </w:r>
            <w:r w:rsidR="00D519DF">
              <w:rPr>
                <w:noProof/>
                <w:webHidden/>
              </w:rPr>
              <w:instrText xml:space="preserve"> PAGEREF _Toc475628212 \h </w:instrText>
            </w:r>
            <w:r w:rsidR="00D519DF">
              <w:rPr>
                <w:noProof/>
                <w:webHidden/>
              </w:rPr>
            </w:r>
            <w:r w:rsidR="00D519DF">
              <w:rPr>
                <w:noProof/>
                <w:webHidden/>
              </w:rPr>
              <w:fldChar w:fldCharType="separate"/>
            </w:r>
            <w:r w:rsidR="00D519DF">
              <w:rPr>
                <w:noProof/>
                <w:webHidden/>
              </w:rPr>
              <w:t>24</w:t>
            </w:r>
            <w:r w:rsidR="00D519DF">
              <w:rPr>
                <w:noProof/>
                <w:webHidden/>
              </w:rPr>
              <w:fldChar w:fldCharType="end"/>
            </w:r>
          </w:hyperlink>
        </w:p>
        <w:p w:rsidR="00D519DF" w:rsidRDefault="00FE13FE">
          <w:pPr>
            <w:pStyle w:val="TOC2"/>
            <w:tabs>
              <w:tab w:val="right" w:leader="dot" w:pos="9016"/>
            </w:tabs>
            <w:rPr>
              <w:rFonts w:eastAsiaTheme="minorEastAsia"/>
              <w:noProof/>
              <w:lang w:eastAsia="en-GB"/>
            </w:rPr>
          </w:pPr>
          <w:hyperlink w:anchor="_Toc475628213" w:history="1">
            <w:r w:rsidR="00D519DF" w:rsidRPr="00567E81">
              <w:rPr>
                <w:rStyle w:val="Hyperlink"/>
                <w:noProof/>
              </w:rPr>
              <w:t>Everyone Matters in Practice Workshop</w:t>
            </w:r>
            <w:r w:rsidR="00D519DF">
              <w:rPr>
                <w:noProof/>
                <w:webHidden/>
              </w:rPr>
              <w:tab/>
            </w:r>
            <w:r w:rsidR="00D519DF">
              <w:rPr>
                <w:noProof/>
                <w:webHidden/>
              </w:rPr>
              <w:fldChar w:fldCharType="begin"/>
            </w:r>
            <w:r w:rsidR="00D519DF">
              <w:rPr>
                <w:noProof/>
                <w:webHidden/>
              </w:rPr>
              <w:instrText xml:space="preserve"> PAGEREF _Toc475628213 \h </w:instrText>
            </w:r>
            <w:r w:rsidR="00D519DF">
              <w:rPr>
                <w:noProof/>
                <w:webHidden/>
              </w:rPr>
            </w:r>
            <w:r w:rsidR="00D519DF">
              <w:rPr>
                <w:noProof/>
                <w:webHidden/>
              </w:rPr>
              <w:fldChar w:fldCharType="separate"/>
            </w:r>
            <w:r w:rsidR="00D519DF">
              <w:rPr>
                <w:noProof/>
                <w:webHidden/>
              </w:rPr>
              <w:t>24</w:t>
            </w:r>
            <w:r w:rsidR="00D519DF">
              <w:rPr>
                <w:noProof/>
                <w:webHidden/>
              </w:rPr>
              <w:fldChar w:fldCharType="end"/>
            </w:r>
          </w:hyperlink>
        </w:p>
        <w:p w:rsidR="00D519DF" w:rsidRDefault="00FE13FE">
          <w:pPr>
            <w:pStyle w:val="TOC2"/>
            <w:tabs>
              <w:tab w:val="right" w:leader="dot" w:pos="9016"/>
            </w:tabs>
            <w:rPr>
              <w:rFonts w:eastAsiaTheme="minorEastAsia"/>
              <w:noProof/>
              <w:lang w:eastAsia="en-GB"/>
            </w:rPr>
          </w:pPr>
          <w:hyperlink w:anchor="_Toc475628214" w:history="1">
            <w:r w:rsidR="00D519DF" w:rsidRPr="00567E81">
              <w:rPr>
                <w:rStyle w:val="Hyperlink"/>
                <w:noProof/>
              </w:rPr>
              <w:t>Our Bullying Harassment and Victimisation policy</w:t>
            </w:r>
            <w:r w:rsidR="00D519DF">
              <w:rPr>
                <w:noProof/>
                <w:webHidden/>
              </w:rPr>
              <w:tab/>
            </w:r>
            <w:r w:rsidR="00D519DF">
              <w:rPr>
                <w:noProof/>
                <w:webHidden/>
              </w:rPr>
              <w:fldChar w:fldCharType="begin"/>
            </w:r>
            <w:r w:rsidR="00D519DF">
              <w:rPr>
                <w:noProof/>
                <w:webHidden/>
              </w:rPr>
              <w:instrText xml:space="preserve"> PAGEREF _Toc475628214 \h </w:instrText>
            </w:r>
            <w:r w:rsidR="00D519DF">
              <w:rPr>
                <w:noProof/>
                <w:webHidden/>
              </w:rPr>
            </w:r>
            <w:r w:rsidR="00D519DF">
              <w:rPr>
                <w:noProof/>
                <w:webHidden/>
              </w:rPr>
              <w:fldChar w:fldCharType="separate"/>
            </w:r>
            <w:r w:rsidR="00D519DF">
              <w:rPr>
                <w:noProof/>
                <w:webHidden/>
              </w:rPr>
              <w:t>24</w:t>
            </w:r>
            <w:r w:rsidR="00D519DF">
              <w:rPr>
                <w:noProof/>
                <w:webHidden/>
              </w:rPr>
              <w:fldChar w:fldCharType="end"/>
            </w:r>
          </w:hyperlink>
        </w:p>
        <w:p w:rsidR="00D519DF" w:rsidRDefault="00FE13FE">
          <w:pPr>
            <w:pStyle w:val="TOC2"/>
            <w:tabs>
              <w:tab w:val="right" w:leader="dot" w:pos="9016"/>
            </w:tabs>
            <w:rPr>
              <w:rFonts w:eastAsiaTheme="minorEastAsia"/>
              <w:noProof/>
              <w:lang w:eastAsia="en-GB"/>
            </w:rPr>
          </w:pPr>
          <w:hyperlink w:anchor="_Toc475628215" w:history="1">
            <w:r w:rsidR="00D519DF" w:rsidRPr="00567E81">
              <w:rPr>
                <w:rStyle w:val="Hyperlink"/>
                <w:noProof/>
              </w:rPr>
              <w:t>Community and Cultural Awareness Programme</w:t>
            </w:r>
            <w:r w:rsidR="00D519DF">
              <w:rPr>
                <w:noProof/>
                <w:webHidden/>
              </w:rPr>
              <w:tab/>
            </w:r>
            <w:r w:rsidR="00D519DF">
              <w:rPr>
                <w:noProof/>
                <w:webHidden/>
              </w:rPr>
              <w:fldChar w:fldCharType="begin"/>
            </w:r>
            <w:r w:rsidR="00D519DF">
              <w:rPr>
                <w:noProof/>
                <w:webHidden/>
              </w:rPr>
              <w:instrText xml:space="preserve"> PAGEREF _Toc475628215 \h </w:instrText>
            </w:r>
            <w:r w:rsidR="00D519DF">
              <w:rPr>
                <w:noProof/>
                <w:webHidden/>
              </w:rPr>
            </w:r>
            <w:r w:rsidR="00D519DF">
              <w:rPr>
                <w:noProof/>
                <w:webHidden/>
              </w:rPr>
              <w:fldChar w:fldCharType="separate"/>
            </w:r>
            <w:r w:rsidR="00D519DF">
              <w:rPr>
                <w:noProof/>
                <w:webHidden/>
              </w:rPr>
              <w:t>24</w:t>
            </w:r>
            <w:r w:rsidR="00D519DF">
              <w:rPr>
                <w:noProof/>
                <w:webHidden/>
              </w:rPr>
              <w:fldChar w:fldCharType="end"/>
            </w:r>
          </w:hyperlink>
        </w:p>
        <w:p w:rsidR="00D519DF" w:rsidRDefault="00FE13FE">
          <w:pPr>
            <w:pStyle w:val="TOC2"/>
            <w:tabs>
              <w:tab w:val="right" w:leader="dot" w:pos="9016"/>
            </w:tabs>
            <w:rPr>
              <w:rFonts w:eastAsiaTheme="minorEastAsia"/>
              <w:noProof/>
              <w:lang w:eastAsia="en-GB"/>
            </w:rPr>
          </w:pPr>
          <w:hyperlink w:anchor="_Toc475628216" w:history="1">
            <w:r w:rsidR="00D519DF" w:rsidRPr="00567E81">
              <w:rPr>
                <w:rStyle w:val="Hyperlink"/>
                <w:noProof/>
              </w:rPr>
              <w:t>Community Reporting and Support Interface</w:t>
            </w:r>
            <w:r w:rsidR="00D519DF">
              <w:rPr>
                <w:noProof/>
                <w:webHidden/>
              </w:rPr>
              <w:tab/>
            </w:r>
            <w:r w:rsidR="00D519DF">
              <w:rPr>
                <w:noProof/>
                <w:webHidden/>
              </w:rPr>
              <w:fldChar w:fldCharType="begin"/>
            </w:r>
            <w:r w:rsidR="00D519DF">
              <w:rPr>
                <w:noProof/>
                <w:webHidden/>
              </w:rPr>
              <w:instrText xml:space="preserve"> PAGEREF _Toc475628216 \h </w:instrText>
            </w:r>
            <w:r w:rsidR="00D519DF">
              <w:rPr>
                <w:noProof/>
                <w:webHidden/>
              </w:rPr>
            </w:r>
            <w:r w:rsidR="00D519DF">
              <w:rPr>
                <w:noProof/>
                <w:webHidden/>
              </w:rPr>
              <w:fldChar w:fldCharType="separate"/>
            </w:r>
            <w:r w:rsidR="00D519DF">
              <w:rPr>
                <w:noProof/>
                <w:webHidden/>
              </w:rPr>
              <w:t>25</w:t>
            </w:r>
            <w:r w:rsidR="00D519DF">
              <w:rPr>
                <w:noProof/>
                <w:webHidden/>
              </w:rPr>
              <w:fldChar w:fldCharType="end"/>
            </w:r>
          </w:hyperlink>
        </w:p>
        <w:p w:rsidR="007656F0" w:rsidRDefault="007656F0">
          <w:r w:rsidRPr="00454FF9">
            <w:rPr>
              <w:rFonts w:ascii="Arial" w:hAnsi="Arial" w:cs="Arial"/>
              <w:b/>
              <w:bCs/>
              <w:noProof/>
              <w:sz w:val="24"/>
              <w:szCs w:val="24"/>
            </w:rPr>
            <w:fldChar w:fldCharType="end"/>
          </w:r>
        </w:p>
      </w:sdtContent>
    </w:sdt>
    <w:p w:rsidR="00C45D44" w:rsidRDefault="00C45D44" w:rsidP="00ED6C9E">
      <w:pPr>
        <w:rPr>
          <w:rFonts w:ascii="Calibri Light" w:hAnsi="Calibri Light"/>
          <w:sz w:val="28"/>
          <w:szCs w:val="28"/>
        </w:rPr>
      </w:pPr>
    </w:p>
    <w:p w:rsidR="00B72295" w:rsidRDefault="00B72295" w:rsidP="00B72295">
      <w:pPr>
        <w:rPr>
          <w:rFonts w:asciiTheme="majorHAnsi" w:eastAsiaTheme="majorEastAsia" w:hAnsiTheme="majorHAnsi" w:cstheme="majorBidi"/>
          <w:b/>
          <w:bCs/>
          <w:color w:val="365F91" w:themeColor="accent1" w:themeShade="BF"/>
          <w:sz w:val="28"/>
          <w:szCs w:val="28"/>
        </w:rPr>
      </w:pPr>
    </w:p>
    <w:p w:rsidR="00B72295" w:rsidRDefault="00B72295" w:rsidP="00B72295">
      <w:pPr>
        <w:rPr>
          <w:rFonts w:asciiTheme="majorHAnsi" w:eastAsiaTheme="majorEastAsia" w:hAnsiTheme="majorHAnsi" w:cstheme="majorBidi"/>
          <w:b/>
          <w:bCs/>
          <w:color w:val="365F91" w:themeColor="accent1" w:themeShade="BF"/>
          <w:sz w:val="28"/>
          <w:szCs w:val="28"/>
        </w:rPr>
      </w:pPr>
    </w:p>
    <w:p w:rsidR="0083656C" w:rsidRDefault="0083656C" w:rsidP="00B72295">
      <w:pPr>
        <w:pStyle w:val="Heading1"/>
        <w:rPr>
          <w:rFonts w:ascii="Calibri Light" w:hAnsi="Calibri Light"/>
          <w:color w:val="548DD4" w:themeColor="text2" w:themeTint="99"/>
        </w:rPr>
      </w:pPr>
    </w:p>
    <w:p w:rsidR="0083656C" w:rsidRDefault="0083656C" w:rsidP="00B72295">
      <w:pPr>
        <w:pStyle w:val="Heading1"/>
        <w:rPr>
          <w:rFonts w:ascii="Calibri Light" w:hAnsi="Calibri Light"/>
          <w:color w:val="548DD4" w:themeColor="text2" w:themeTint="99"/>
        </w:rPr>
      </w:pPr>
    </w:p>
    <w:p w:rsidR="0083656C" w:rsidRDefault="0083656C" w:rsidP="00B72295">
      <w:pPr>
        <w:pStyle w:val="Heading1"/>
        <w:rPr>
          <w:rFonts w:ascii="Calibri Light" w:hAnsi="Calibri Light"/>
          <w:color w:val="548DD4" w:themeColor="text2" w:themeTint="99"/>
        </w:rPr>
      </w:pPr>
    </w:p>
    <w:p w:rsidR="0083656C" w:rsidRDefault="0083656C" w:rsidP="00B72295">
      <w:pPr>
        <w:pStyle w:val="Heading1"/>
        <w:rPr>
          <w:rFonts w:ascii="Calibri Light" w:hAnsi="Calibri Light"/>
          <w:color w:val="548DD4" w:themeColor="text2" w:themeTint="99"/>
        </w:rPr>
      </w:pPr>
    </w:p>
    <w:p w:rsidR="0083656C" w:rsidRDefault="0083656C" w:rsidP="00B72295">
      <w:pPr>
        <w:pStyle w:val="Heading1"/>
        <w:rPr>
          <w:rFonts w:ascii="Calibri Light" w:hAnsi="Calibri Light"/>
          <w:color w:val="548DD4" w:themeColor="text2" w:themeTint="99"/>
        </w:rPr>
      </w:pPr>
    </w:p>
    <w:p w:rsidR="0083656C" w:rsidRDefault="0083656C" w:rsidP="00B72295">
      <w:pPr>
        <w:pStyle w:val="Heading1"/>
        <w:rPr>
          <w:rFonts w:ascii="Calibri Light" w:hAnsi="Calibri Light"/>
          <w:color w:val="548DD4" w:themeColor="text2" w:themeTint="99"/>
        </w:rPr>
      </w:pPr>
    </w:p>
    <w:p w:rsidR="0083656C" w:rsidRDefault="0083656C" w:rsidP="00B72295">
      <w:pPr>
        <w:pStyle w:val="Heading1"/>
        <w:rPr>
          <w:rFonts w:ascii="Calibri Light" w:hAnsi="Calibri Light"/>
          <w:color w:val="548DD4" w:themeColor="text2" w:themeTint="99"/>
        </w:rPr>
      </w:pPr>
    </w:p>
    <w:p w:rsidR="0083656C" w:rsidRDefault="0083656C" w:rsidP="00B72295">
      <w:pPr>
        <w:pStyle w:val="Heading1"/>
        <w:rPr>
          <w:rFonts w:ascii="Calibri Light" w:hAnsi="Calibri Light"/>
          <w:color w:val="548DD4" w:themeColor="text2" w:themeTint="99"/>
        </w:rPr>
      </w:pPr>
    </w:p>
    <w:p w:rsidR="0083656C" w:rsidRDefault="0083656C" w:rsidP="00B72295">
      <w:pPr>
        <w:pStyle w:val="Heading1"/>
        <w:rPr>
          <w:rFonts w:ascii="Calibri Light" w:hAnsi="Calibri Light"/>
          <w:color w:val="548DD4" w:themeColor="text2" w:themeTint="99"/>
        </w:rPr>
      </w:pPr>
    </w:p>
    <w:p w:rsidR="00BB4D35" w:rsidRDefault="00BB4D35" w:rsidP="00BB4D35">
      <w:pPr>
        <w:rPr>
          <w:rFonts w:ascii="Calibri Light" w:eastAsiaTheme="majorEastAsia" w:hAnsi="Calibri Light" w:cstheme="majorBidi"/>
          <w:b/>
          <w:bCs/>
          <w:color w:val="548DD4" w:themeColor="text2" w:themeTint="99"/>
          <w:sz w:val="28"/>
          <w:szCs w:val="28"/>
        </w:rPr>
      </w:pPr>
    </w:p>
    <w:p w:rsidR="00BB4D35" w:rsidRDefault="00BB4D35" w:rsidP="00BB4D35">
      <w:pPr>
        <w:rPr>
          <w:rFonts w:ascii="Calibri Light" w:eastAsiaTheme="majorEastAsia" w:hAnsi="Calibri Light" w:cstheme="majorBidi"/>
          <w:b/>
          <w:bCs/>
          <w:color w:val="548DD4" w:themeColor="text2" w:themeTint="99"/>
          <w:sz w:val="28"/>
          <w:szCs w:val="28"/>
        </w:rPr>
      </w:pPr>
    </w:p>
    <w:p w:rsidR="00BB4D35" w:rsidRDefault="00BB4D35" w:rsidP="00BB4D35">
      <w:pPr>
        <w:rPr>
          <w:rFonts w:ascii="Calibri Light" w:eastAsiaTheme="majorEastAsia" w:hAnsi="Calibri Light" w:cstheme="majorBidi"/>
          <w:b/>
          <w:bCs/>
          <w:color w:val="548DD4" w:themeColor="text2" w:themeTint="99"/>
          <w:sz w:val="28"/>
          <w:szCs w:val="28"/>
        </w:rPr>
      </w:pPr>
    </w:p>
    <w:p w:rsidR="00B72295" w:rsidRPr="000C67DB" w:rsidRDefault="00B72295" w:rsidP="00BB4D35">
      <w:pPr>
        <w:pStyle w:val="Heading1"/>
      </w:pPr>
      <w:bookmarkStart w:id="1" w:name="_Toc475628181"/>
      <w:r w:rsidRPr="000C67DB">
        <w:lastRenderedPageBreak/>
        <w:t>Fo</w:t>
      </w:r>
      <w:r w:rsidR="000640F8">
        <w:t>reword</w:t>
      </w:r>
      <w:bookmarkEnd w:id="1"/>
      <w:r w:rsidRPr="000C67DB">
        <w:t xml:space="preserve"> </w:t>
      </w:r>
    </w:p>
    <w:p w:rsidR="00B72295" w:rsidRDefault="00B72295" w:rsidP="00A07A31">
      <w:pPr>
        <w:jc w:val="both"/>
      </w:pPr>
    </w:p>
    <w:p w:rsidR="00BB15B1" w:rsidRPr="00BB15B1" w:rsidRDefault="00BB15B1" w:rsidP="00A07A31">
      <w:pPr>
        <w:jc w:val="both"/>
        <w:rPr>
          <w:rFonts w:cs="Arial"/>
          <w:sz w:val="24"/>
          <w:szCs w:val="24"/>
          <w:lang w:eastAsia="en-GB"/>
        </w:rPr>
      </w:pPr>
      <w:r w:rsidRPr="00BB15B1">
        <w:rPr>
          <w:rFonts w:cs="Arial"/>
          <w:sz w:val="24"/>
          <w:szCs w:val="24"/>
          <w:lang w:eastAsia="en-GB"/>
        </w:rPr>
        <w:t xml:space="preserve">People are at the heart of policing. Whether it is victims of crime, witnesses, those who are vulnerable, families, friends, colleagues and criminals who we deal with – how we interact is so vitally important. </w:t>
      </w:r>
    </w:p>
    <w:p w:rsidR="00BB15B1" w:rsidRPr="00BB15B1" w:rsidRDefault="00BB15B1" w:rsidP="00A07A31">
      <w:pPr>
        <w:jc w:val="both"/>
        <w:rPr>
          <w:rFonts w:cs="Arial"/>
          <w:sz w:val="24"/>
          <w:szCs w:val="24"/>
          <w:lang w:eastAsia="en-GB"/>
        </w:rPr>
      </w:pPr>
      <w:r w:rsidRPr="00BB15B1">
        <w:rPr>
          <w:rFonts w:cs="Arial"/>
          <w:sz w:val="24"/>
          <w:szCs w:val="24"/>
          <w:lang w:eastAsia="en-GB"/>
        </w:rPr>
        <w:t>2016 has been a significant year for Cleveland Police and I have set a commitment to embark upon a four</w:t>
      </w:r>
      <w:r w:rsidR="00D72AD7">
        <w:rPr>
          <w:rFonts w:cs="Arial"/>
          <w:sz w:val="24"/>
          <w:szCs w:val="24"/>
          <w:lang w:eastAsia="en-GB"/>
        </w:rPr>
        <w:t xml:space="preserve"> year programme of work around Equality, Diversity and Human R</w:t>
      </w:r>
      <w:r w:rsidRPr="00BB15B1">
        <w:rPr>
          <w:rFonts w:cs="Arial"/>
          <w:sz w:val="24"/>
          <w:szCs w:val="24"/>
          <w:lang w:eastAsia="en-GB"/>
        </w:rPr>
        <w:t>ights. The programme, entitled Everyone Matters, focuses our efforts on how we deliver services to our different communities, how we develop and support our staff, and how we ensure that our processes are the best that they can be.</w:t>
      </w:r>
    </w:p>
    <w:p w:rsidR="00BB15B1" w:rsidRPr="00BB15B1" w:rsidRDefault="00BB15B1" w:rsidP="00A07A31">
      <w:pPr>
        <w:jc w:val="both"/>
        <w:rPr>
          <w:sz w:val="24"/>
          <w:szCs w:val="24"/>
          <w:lang w:eastAsia="en-GB"/>
        </w:rPr>
      </w:pPr>
      <w:r w:rsidRPr="00BB15B1">
        <w:rPr>
          <w:rFonts w:cs="Arial"/>
          <w:sz w:val="24"/>
          <w:szCs w:val="24"/>
          <w:lang w:eastAsia="en-GB"/>
        </w:rPr>
        <w:t xml:space="preserve">Everyone Matters fits into our overall vision to make our communities safer and help them to be stronger. It has been developed in consultation with the public, partner agencies and our employees. </w:t>
      </w:r>
    </w:p>
    <w:p w:rsidR="00BB15B1" w:rsidRPr="00BB15B1" w:rsidRDefault="00BB15B1" w:rsidP="00A07A31">
      <w:pPr>
        <w:jc w:val="both"/>
        <w:rPr>
          <w:sz w:val="24"/>
          <w:szCs w:val="24"/>
          <w:lang w:eastAsia="en-GB"/>
        </w:rPr>
      </w:pPr>
      <w:r w:rsidRPr="00BB15B1">
        <w:rPr>
          <w:rFonts w:cs="Arial"/>
          <w:sz w:val="24"/>
          <w:szCs w:val="24"/>
          <w:lang w:eastAsia="en-GB"/>
        </w:rPr>
        <w:t>You’ll see from this annual report that 2016 has been a year of setting out our approach and strengthening work already taking place to improve the service to the people that we deal with.</w:t>
      </w:r>
    </w:p>
    <w:p w:rsidR="00BB15B1" w:rsidRPr="00BB15B1" w:rsidRDefault="00BB15B1" w:rsidP="00A07A31">
      <w:pPr>
        <w:jc w:val="both"/>
        <w:rPr>
          <w:sz w:val="24"/>
          <w:szCs w:val="24"/>
          <w:lang w:eastAsia="en-GB"/>
        </w:rPr>
      </w:pPr>
      <w:r w:rsidRPr="00BB15B1">
        <w:rPr>
          <w:rFonts w:cs="Arial"/>
          <w:sz w:val="24"/>
          <w:szCs w:val="24"/>
          <w:lang w:eastAsia="en-GB"/>
        </w:rPr>
        <w:t xml:space="preserve">We have offered bespoke training to our employees, reinforced our response to hate crime reporting, engaged with the public to learn more about them and promoted our new police roles to underrepresented groups. </w:t>
      </w:r>
    </w:p>
    <w:p w:rsidR="00BB15B1" w:rsidRPr="00BB15B1" w:rsidRDefault="00BB15B1" w:rsidP="00A07A31">
      <w:pPr>
        <w:jc w:val="both"/>
        <w:rPr>
          <w:sz w:val="24"/>
          <w:szCs w:val="24"/>
          <w:lang w:eastAsia="en-GB"/>
        </w:rPr>
      </w:pPr>
      <w:r w:rsidRPr="00BB15B1">
        <w:rPr>
          <w:rFonts w:cs="Arial"/>
          <w:sz w:val="24"/>
          <w:szCs w:val="24"/>
          <w:lang w:eastAsia="en-GB"/>
        </w:rPr>
        <w:t>Today, in 2017, we are continuing on our path and have made ev</w:t>
      </w:r>
      <w:r w:rsidR="001871C5">
        <w:rPr>
          <w:rFonts w:cs="Arial"/>
          <w:sz w:val="24"/>
          <w:szCs w:val="24"/>
          <w:lang w:eastAsia="en-GB"/>
        </w:rPr>
        <w:t xml:space="preserve">en greater strides forward. Her </w:t>
      </w:r>
      <w:r w:rsidRPr="00BB15B1">
        <w:rPr>
          <w:rFonts w:cs="Arial"/>
          <w:sz w:val="24"/>
          <w:szCs w:val="24"/>
          <w:lang w:eastAsia="en-GB"/>
        </w:rPr>
        <w:t xml:space="preserve">Majesty’s Inspectorate of Constabulary is supportive of our good work and the improvements that have been made in this and other important areas. </w:t>
      </w:r>
    </w:p>
    <w:p w:rsidR="00BB15B1" w:rsidRPr="00BB15B1" w:rsidRDefault="00BB15B1" w:rsidP="00A07A31">
      <w:pPr>
        <w:jc w:val="both"/>
        <w:rPr>
          <w:sz w:val="24"/>
          <w:szCs w:val="24"/>
          <w:lang w:eastAsia="en-GB"/>
        </w:rPr>
      </w:pPr>
      <w:r w:rsidRPr="00BB15B1">
        <w:rPr>
          <w:rFonts w:cs="Arial"/>
          <w:sz w:val="24"/>
          <w:szCs w:val="24"/>
          <w:lang w:eastAsia="en-GB"/>
        </w:rPr>
        <w:t xml:space="preserve">Please continue to visit our website </w:t>
      </w:r>
      <w:hyperlink r:id="rId12" w:history="1">
        <w:r w:rsidRPr="00BB15B1">
          <w:rPr>
            <w:rStyle w:val="Hyperlink"/>
            <w:rFonts w:cs="Arial"/>
            <w:color w:val="0000FF"/>
            <w:sz w:val="24"/>
            <w:szCs w:val="24"/>
            <w:lang w:eastAsia="en-GB"/>
          </w:rPr>
          <w:t>www.cleveland.police.uk</w:t>
        </w:r>
      </w:hyperlink>
      <w:r w:rsidRPr="00BB15B1">
        <w:rPr>
          <w:rFonts w:cs="Arial"/>
          <w:sz w:val="24"/>
          <w:szCs w:val="24"/>
          <w:lang w:eastAsia="en-GB"/>
        </w:rPr>
        <w:t xml:space="preserve"> and our social media pages to read about the excellent work of our officers and staff and if you would like to know more about Everyone Matters, please make contact with the team.  </w:t>
      </w:r>
    </w:p>
    <w:p w:rsidR="00BB15B1" w:rsidRDefault="00BB15B1" w:rsidP="00BB15B1">
      <w:pPr>
        <w:jc w:val="both"/>
      </w:pPr>
    </w:p>
    <w:p w:rsidR="007C3F48" w:rsidRPr="00CA6890" w:rsidRDefault="007C3F48" w:rsidP="00C45D44">
      <w:pPr>
        <w:pStyle w:val="Heading1"/>
      </w:pPr>
    </w:p>
    <w:p w:rsidR="00727B50" w:rsidRPr="00D464F0" w:rsidRDefault="00727B50" w:rsidP="00D464F0">
      <w:pPr>
        <w:rPr>
          <w:sz w:val="28"/>
          <w:szCs w:val="28"/>
        </w:rPr>
      </w:pPr>
    </w:p>
    <w:p w:rsidR="0083656C" w:rsidRDefault="0083656C" w:rsidP="000C67DB">
      <w:pPr>
        <w:rPr>
          <w:rFonts w:ascii="Calibri Light" w:hAnsi="Calibri Light"/>
          <w:b/>
          <w:color w:val="548DD4" w:themeColor="text2" w:themeTint="99"/>
          <w:sz w:val="28"/>
          <w:szCs w:val="28"/>
        </w:rPr>
      </w:pPr>
    </w:p>
    <w:p w:rsidR="0083656C" w:rsidRDefault="0083656C" w:rsidP="000C67DB">
      <w:pPr>
        <w:rPr>
          <w:rFonts w:ascii="Calibri Light" w:hAnsi="Calibri Light"/>
          <w:b/>
          <w:color w:val="548DD4" w:themeColor="text2" w:themeTint="99"/>
          <w:sz w:val="28"/>
          <w:szCs w:val="28"/>
        </w:rPr>
      </w:pPr>
    </w:p>
    <w:p w:rsidR="000C67DB" w:rsidRPr="000C67DB" w:rsidRDefault="000C67DB" w:rsidP="0083656C">
      <w:pPr>
        <w:pStyle w:val="Heading1"/>
      </w:pPr>
      <w:bookmarkStart w:id="2" w:name="_Toc475628182"/>
      <w:r w:rsidRPr="000C67DB">
        <w:lastRenderedPageBreak/>
        <w:t>Message from the Police and Crime Commissioner for Cleveland</w:t>
      </w:r>
      <w:bookmarkEnd w:id="2"/>
      <w:r w:rsidRPr="000C67DB">
        <w:t xml:space="preserve"> </w:t>
      </w:r>
    </w:p>
    <w:p w:rsidR="00FD2B4A" w:rsidRDefault="00FD2B4A" w:rsidP="00FD2B4A">
      <w:pPr>
        <w:rPr>
          <w:sz w:val="28"/>
          <w:szCs w:val="28"/>
        </w:rPr>
      </w:pPr>
    </w:p>
    <w:p w:rsidR="00C00369" w:rsidRPr="005C4157" w:rsidRDefault="00C00369" w:rsidP="00C00369">
      <w:pPr>
        <w:jc w:val="both"/>
        <w:rPr>
          <w:sz w:val="24"/>
          <w:szCs w:val="24"/>
        </w:rPr>
      </w:pPr>
      <w:r w:rsidRPr="005C4157">
        <w:rPr>
          <w:sz w:val="24"/>
          <w:szCs w:val="24"/>
        </w:rPr>
        <w:t>This is the first annual equal</w:t>
      </w:r>
      <w:r w:rsidR="001871C5">
        <w:rPr>
          <w:sz w:val="24"/>
          <w:szCs w:val="24"/>
        </w:rPr>
        <w:t xml:space="preserve">ity report on an ambitious </w:t>
      </w:r>
      <w:r w:rsidR="00B476CB">
        <w:rPr>
          <w:sz w:val="24"/>
          <w:szCs w:val="24"/>
        </w:rPr>
        <w:t>four</w:t>
      </w:r>
      <w:r w:rsidRPr="005C4157">
        <w:rPr>
          <w:sz w:val="24"/>
          <w:szCs w:val="24"/>
        </w:rPr>
        <w:t xml:space="preserve"> year plan prepared by the Chief Constable. My vision for Everyone Matters aligns with that of the Chief Constable. This included shaping an innovative, long term programme of development across the whole organisation which enables staff to be confident in challenging inappropriate behaviours, strengthens and improves the working environment and establishes genuine recognition of the value of diversity. I am dedicated to supporting Cleveland Police in ensuring we continue to embark upon a comprehensive journey of learning and development. </w:t>
      </w:r>
    </w:p>
    <w:p w:rsidR="00C00369" w:rsidRPr="005C4157" w:rsidRDefault="00C00369" w:rsidP="00C00369">
      <w:pPr>
        <w:jc w:val="both"/>
        <w:rPr>
          <w:sz w:val="24"/>
          <w:szCs w:val="24"/>
        </w:rPr>
      </w:pPr>
      <w:r w:rsidRPr="005C4157">
        <w:rPr>
          <w:sz w:val="24"/>
          <w:szCs w:val="24"/>
        </w:rPr>
        <w:t>I have attended over 400 community meeting</w:t>
      </w:r>
      <w:r w:rsidR="00B476CB">
        <w:rPr>
          <w:sz w:val="24"/>
          <w:szCs w:val="24"/>
        </w:rPr>
        <w:t>s</w:t>
      </w:r>
      <w:r w:rsidRPr="005C4157">
        <w:rPr>
          <w:sz w:val="24"/>
          <w:szCs w:val="24"/>
        </w:rPr>
        <w:t xml:space="preserve"> sinc</w:t>
      </w:r>
      <w:r w:rsidR="00AD7B02">
        <w:rPr>
          <w:sz w:val="24"/>
          <w:szCs w:val="24"/>
        </w:rPr>
        <w:t>e I was first elected in 2012. T</w:t>
      </w:r>
      <w:r w:rsidRPr="005C4157">
        <w:rPr>
          <w:sz w:val="24"/>
          <w:szCs w:val="24"/>
        </w:rPr>
        <w:t>his has included meeting with a wide range of community groups covering all strands of diversity, and am committed to promoting fairness, tolerance and respect, and promoting an environment whereby everyone can live their lives in the way they choose without fear of prejudice or intolerance. It is equally important that our police service responds sensitively and appropriately to the needs of everyone who contacts them for help and support.</w:t>
      </w:r>
    </w:p>
    <w:p w:rsidR="00C00369" w:rsidRPr="005C4157" w:rsidRDefault="00C00369" w:rsidP="00C00369">
      <w:pPr>
        <w:jc w:val="both"/>
        <w:rPr>
          <w:sz w:val="24"/>
          <w:szCs w:val="24"/>
        </w:rPr>
      </w:pPr>
      <w:r w:rsidRPr="005C4157">
        <w:rPr>
          <w:sz w:val="24"/>
          <w:szCs w:val="24"/>
        </w:rPr>
        <w:t xml:space="preserve">In February 2016, I was able to announce plans to invest in neighbourhood policing including the recruitment of 15 support staff roles, encouraging applications from protected groups and going a step closer to ensuring we are better able to represent the communities we serve here in Cleveland. The support staff roles will also enable us to better support vulnerable groups, including students, asylum seekers, businesses and the rural community. </w:t>
      </w:r>
    </w:p>
    <w:p w:rsidR="00C00369" w:rsidRPr="005C4157" w:rsidRDefault="00C00369" w:rsidP="00C00369">
      <w:pPr>
        <w:jc w:val="both"/>
        <w:rPr>
          <w:sz w:val="24"/>
          <w:szCs w:val="24"/>
        </w:rPr>
      </w:pPr>
      <w:r w:rsidRPr="005C4157">
        <w:rPr>
          <w:sz w:val="24"/>
          <w:szCs w:val="24"/>
        </w:rPr>
        <w:t xml:space="preserve">It is vitally important that we maintain a positive dialogue and understanding of our communities. I continue to work in partnership with organisations like Show Racism the Red Card, who have designed </w:t>
      </w:r>
      <w:r w:rsidR="00D051F9">
        <w:rPr>
          <w:sz w:val="24"/>
          <w:szCs w:val="24"/>
        </w:rPr>
        <w:t>innovative educational programmes</w:t>
      </w:r>
      <w:r w:rsidR="00294271">
        <w:rPr>
          <w:sz w:val="24"/>
          <w:szCs w:val="24"/>
        </w:rPr>
        <w:t xml:space="preserve"> designed to challenge racism, extremism and radicalisation for schools within Cleveland. </w:t>
      </w:r>
    </w:p>
    <w:p w:rsidR="00C00369" w:rsidRPr="005C4157" w:rsidRDefault="00C00369" w:rsidP="00C00369">
      <w:pPr>
        <w:jc w:val="both"/>
        <w:rPr>
          <w:sz w:val="24"/>
          <w:szCs w:val="24"/>
        </w:rPr>
      </w:pPr>
      <w:r w:rsidRPr="005C4157">
        <w:rPr>
          <w:sz w:val="24"/>
          <w:szCs w:val="24"/>
        </w:rPr>
        <w:t xml:space="preserve">I am absolutely committed to making process on this important agenda for the force and all the communities we serve and thank you for your interest and support going forward. </w:t>
      </w:r>
    </w:p>
    <w:p w:rsidR="00FB1EA9" w:rsidRPr="00FB1EA9" w:rsidRDefault="00FB1EA9" w:rsidP="00FB1EA9">
      <w:pPr>
        <w:rPr>
          <w:sz w:val="28"/>
          <w:szCs w:val="28"/>
        </w:rPr>
      </w:pPr>
    </w:p>
    <w:p w:rsidR="00FB1EA9" w:rsidRPr="00ED6C9E" w:rsidRDefault="00ED6C9E" w:rsidP="00ED6C9E">
      <w:pPr>
        <w:ind w:left="360"/>
        <w:rPr>
          <w:sz w:val="28"/>
          <w:szCs w:val="28"/>
        </w:rPr>
      </w:pPr>
      <w:r w:rsidRPr="00ED6C9E">
        <w:rPr>
          <w:sz w:val="28"/>
          <w:szCs w:val="28"/>
        </w:rPr>
        <w:t xml:space="preserve"> </w:t>
      </w:r>
    </w:p>
    <w:p w:rsidR="001C2FDB" w:rsidRDefault="001C2FDB" w:rsidP="001C2FDB">
      <w:pPr>
        <w:rPr>
          <w:b/>
          <w:sz w:val="28"/>
          <w:szCs w:val="28"/>
          <w:u w:val="single"/>
        </w:rPr>
      </w:pPr>
    </w:p>
    <w:p w:rsidR="00C45D44" w:rsidRDefault="00C45D44" w:rsidP="00C45D44"/>
    <w:p w:rsidR="00C45D44" w:rsidRDefault="00C45D44" w:rsidP="00C45D44"/>
    <w:p w:rsidR="00C45D44" w:rsidRDefault="00C45D44" w:rsidP="00C45D44"/>
    <w:p w:rsidR="00C45D44" w:rsidRDefault="00C45D44" w:rsidP="00C45D44"/>
    <w:p w:rsidR="001B1A2C" w:rsidRPr="0083656C" w:rsidRDefault="00C45D44" w:rsidP="0083656C">
      <w:pPr>
        <w:pStyle w:val="Heading1"/>
      </w:pPr>
      <w:bookmarkStart w:id="3" w:name="_Toc475628183"/>
      <w:r w:rsidRPr="0083656C">
        <w:lastRenderedPageBreak/>
        <w:t>Overview of Cleveland Police</w:t>
      </w:r>
      <w:r w:rsidR="002B6D3A" w:rsidRPr="0083656C">
        <w:t xml:space="preserve"> Area</w:t>
      </w:r>
      <w:bookmarkEnd w:id="3"/>
    </w:p>
    <w:p w:rsidR="00C45D44" w:rsidRPr="001B1A2C" w:rsidRDefault="002B6D3A" w:rsidP="00B72295">
      <w:pPr>
        <w:pStyle w:val="Heading1"/>
        <w:rPr>
          <w:rFonts w:ascii="Calibri Light" w:hAnsi="Calibri Light"/>
        </w:rPr>
      </w:pPr>
      <w:r w:rsidRPr="001B1A2C">
        <w:rPr>
          <w:rFonts w:ascii="Calibri Light" w:hAnsi="Calibri Light"/>
        </w:rPr>
        <w:t xml:space="preserve"> </w:t>
      </w:r>
    </w:p>
    <w:p w:rsidR="000703A7" w:rsidRPr="00EC5929" w:rsidRDefault="000703A7" w:rsidP="000703A7">
      <w:pPr>
        <w:jc w:val="both"/>
        <w:rPr>
          <w:rFonts w:cs="Arial"/>
          <w:sz w:val="24"/>
          <w:szCs w:val="24"/>
        </w:rPr>
      </w:pPr>
      <w:r w:rsidRPr="00EC5929">
        <w:rPr>
          <w:rFonts w:cs="Arial"/>
          <w:sz w:val="24"/>
          <w:szCs w:val="24"/>
        </w:rPr>
        <w:t xml:space="preserve">The Cleveland Police area covers approximately 230 square miles and has a population of around 560,000. </w:t>
      </w:r>
    </w:p>
    <w:p w:rsidR="000703A7" w:rsidRPr="00EC5929" w:rsidRDefault="004B0F25" w:rsidP="000703A7">
      <w:pPr>
        <w:jc w:val="both"/>
        <w:rPr>
          <w:rFonts w:cs="Arial"/>
          <w:sz w:val="24"/>
          <w:szCs w:val="24"/>
          <w:lang w:val="en"/>
        </w:rPr>
      </w:pPr>
      <w:r w:rsidRPr="00EC5929">
        <w:rPr>
          <w:rFonts w:cs="Arial"/>
          <w:sz w:val="24"/>
          <w:szCs w:val="24"/>
          <w:lang w:val="en"/>
        </w:rPr>
        <w:t>Cleveland Police is s</w:t>
      </w:r>
      <w:r w:rsidR="000703A7" w:rsidRPr="00EC5929">
        <w:rPr>
          <w:rFonts w:cs="Arial"/>
          <w:sz w:val="24"/>
          <w:szCs w:val="24"/>
          <w:lang w:val="en"/>
        </w:rPr>
        <w:t xml:space="preserve">ituated on the fringe of the beautiful North Yorkshire </w:t>
      </w:r>
      <w:r w:rsidRPr="00EC5929">
        <w:rPr>
          <w:rFonts w:cs="Arial"/>
          <w:sz w:val="24"/>
          <w:szCs w:val="24"/>
          <w:lang w:val="en"/>
        </w:rPr>
        <w:t>moors;</w:t>
      </w:r>
      <w:r w:rsidR="000703A7" w:rsidRPr="00EC5929">
        <w:rPr>
          <w:rFonts w:cs="Arial"/>
          <w:sz w:val="24"/>
          <w:szCs w:val="24"/>
          <w:lang w:val="en"/>
        </w:rPr>
        <w:t xml:space="preserve"> the area offers a host of indoor and outdoor activities and events for every taste.  We have one of the longest coastlines with some of the highest cliffs in the UK.  The area</w:t>
      </w:r>
      <w:r w:rsidR="00067FE1">
        <w:rPr>
          <w:rFonts w:cs="Arial"/>
          <w:sz w:val="24"/>
          <w:szCs w:val="24"/>
          <w:lang w:val="en"/>
        </w:rPr>
        <w:t>’s</w:t>
      </w:r>
      <w:r w:rsidR="000703A7" w:rsidRPr="00EC5929">
        <w:rPr>
          <w:rFonts w:cs="Arial"/>
          <w:sz w:val="24"/>
          <w:szCs w:val="24"/>
          <w:lang w:val="en"/>
        </w:rPr>
        <w:t xml:space="preserve"> landscape is dominated by the steel and chemical industries alongside sites of outstanding beauty and</w:t>
      </w:r>
      <w:r w:rsidR="00FC7B5F">
        <w:rPr>
          <w:rFonts w:cs="Arial"/>
          <w:sz w:val="24"/>
          <w:szCs w:val="24"/>
          <w:lang w:val="en"/>
        </w:rPr>
        <w:t xml:space="preserve"> sites of special scientific interest. </w:t>
      </w:r>
      <w:r w:rsidR="000703A7" w:rsidRPr="00EC5929">
        <w:rPr>
          <w:rFonts w:cs="Arial"/>
          <w:sz w:val="24"/>
          <w:szCs w:val="24"/>
          <w:lang w:val="en"/>
        </w:rPr>
        <w:t xml:space="preserve"> We have a long heritage of innovation and development; the first passenger trains ran from Stockton, Middlesbrough as the birthplace of the explorer and map-maker Captain James Cook</w:t>
      </w:r>
      <w:r w:rsidR="00C17968" w:rsidRPr="00EC5929">
        <w:rPr>
          <w:rFonts w:cs="Arial"/>
          <w:sz w:val="24"/>
          <w:szCs w:val="24"/>
          <w:lang w:val="en"/>
        </w:rPr>
        <w:t>.</w:t>
      </w:r>
      <w:r w:rsidR="000703A7" w:rsidRPr="00EC5929">
        <w:rPr>
          <w:rFonts w:cs="Arial"/>
          <w:sz w:val="24"/>
          <w:szCs w:val="24"/>
          <w:lang w:val="en"/>
        </w:rPr>
        <w:t xml:space="preserve"> Redcar hosts the </w:t>
      </w:r>
      <w:r w:rsidR="006B393D" w:rsidRPr="00EC5929">
        <w:rPr>
          <w:rFonts w:cs="Arial"/>
          <w:sz w:val="24"/>
          <w:szCs w:val="24"/>
          <w:lang w:val="en"/>
        </w:rPr>
        <w:t>world’s</w:t>
      </w:r>
      <w:r w:rsidR="000703A7" w:rsidRPr="00EC5929">
        <w:rPr>
          <w:rFonts w:cs="Arial"/>
          <w:sz w:val="24"/>
          <w:szCs w:val="24"/>
          <w:lang w:val="en"/>
        </w:rPr>
        <w:t xml:space="preserve"> oldest surviving lifeboat and </w:t>
      </w:r>
      <w:proofErr w:type="spellStart"/>
      <w:r w:rsidR="000703A7" w:rsidRPr="00EC5929">
        <w:rPr>
          <w:rFonts w:cs="Arial"/>
          <w:sz w:val="24"/>
          <w:szCs w:val="24"/>
          <w:lang w:val="en"/>
        </w:rPr>
        <w:t>Hartlepool’s</w:t>
      </w:r>
      <w:proofErr w:type="spellEnd"/>
      <w:r w:rsidR="000703A7" w:rsidRPr="00EC5929">
        <w:rPr>
          <w:rFonts w:cs="Arial"/>
          <w:sz w:val="24"/>
          <w:szCs w:val="24"/>
          <w:lang w:val="en"/>
        </w:rPr>
        <w:t xml:space="preserve"> historic quay is also home to Britain’s oldest warship afloat - HMS </w:t>
      </w:r>
      <w:proofErr w:type="spellStart"/>
      <w:r w:rsidR="000703A7" w:rsidRPr="00EC5929">
        <w:rPr>
          <w:rFonts w:cs="Arial"/>
          <w:sz w:val="24"/>
          <w:szCs w:val="24"/>
          <w:lang w:val="en"/>
        </w:rPr>
        <w:t>Trincomalee</w:t>
      </w:r>
      <w:proofErr w:type="spellEnd"/>
      <w:r w:rsidR="000703A7" w:rsidRPr="00EC5929">
        <w:rPr>
          <w:rFonts w:cs="Arial"/>
          <w:sz w:val="24"/>
          <w:szCs w:val="24"/>
          <w:lang w:val="en"/>
        </w:rPr>
        <w:t>.  </w:t>
      </w:r>
    </w:p>
    <w:p w:rsidR="001A5635" w:rsidRPr="00EC5929" w:rsidRDefault="005322E5" w:rsidP="000703A7">
      <w:pPr>
        <w:jc w:val="both"/>
        <w:rPr>
          <w:rFonts w:cs="Arial"/>
          <w:sz w:val="24"/>
          <w:szCs w:val="24"/>
          <w:lang w:val="en"/>
        </w:rPr>
      </w:pPr>
      <w:r w:rsidRPr="00EC5929">
        <w:rPr>
          <w:rFonts w:cs="Arial"/>
          <w:sz w:val="24"/>
          <w:szCs w:val="24"/>
          <w:lang w:val="en"/>
        </w:rPr>
        <w:t xml:space="preserve">The Cleveland Police area is split into </w:t>
      </w:r>
      <w:r w:rsidR="006B393D" w:rsidRPr="00EC5929">
        <w:rPr>
          <w:rFonts w:cs="Arial"/>
          <w:sz w:val="24"/>
          <w:szCs w:val="24"/>
          <w:lang w:val="en"/>
        </w:rPr>
        <w:t>four local policing areas (LPAs). These</w:t>
      </w:r>
      <w:r w:rsidRPr="00EC5929">
        <w:rPr>
          <w:rFonts w:cs="Arial"/>
          <w:sz w:val="24"/>
          <w:szCs w:val="24"/>
          <w:lang w:val="en"/>
        </w:rPr>
        <w:t xml:space="preserve"> are </w:t>
      </w:r>
      <w:proofErr w:type="spellStart"/>
      <w:r w:rsidR="001A5635" w:rsidRPr="00EC5929">
        <w:rPr>
          <w:rFonts w:cs="Arial"/>
          <w:sz w:val="24"/>
          <w:szCs w:val="24"/>
          <w:lang w:val="en"/>
        </w:rPr>
        <w:t>Middlesbrough</w:t>
      </w:r>
      <w:proofErr w:type="spellEnd"/>
      <w:r w:rsidR="001A5635" w:rsidRPr="00EC5929">
        <w:rPr>
          <w:rFonts w:cs="Arial"/>
          <w:sz w:val="24"/>
          <w:szCs w:val="24"/>
          <w:lang w:val="en"/>
        </w:rPr>
        <w:t xml:space="preserve">, Stockton-On-Tees, Hartlepool and Redcar and Cleveland.  These </w:t>
      </w:r>
      <w:r w:rsidRPr="00EC5929">
        <w:rPr>
          <w:rFonts w:cs="Arial"/>
          <w:sz w:val="24"/>
          <w:szCs w:val="24"/>
          <w:lang w:val="en"/>
        </w:rPr>
        <w:t xml:space="preserve">LPAs are </w:t>
      </w:r>
      <w:r w:rsidR="006B393D" w:rsidRPr="00EC5929">
        <w:rPr>
          <w:rFonts w:cs="Arial"/>
          <w:sz w:val="24"/>
          <w:szCs w:val="24"/>
          <w:lang w:val="en"/>
        </w:rPr>
        <w:t>divided between</w:t>
      </w:r>
      <w:r w:rsidRPr="00EC5929">
        <w:rPr>
          <w:rFonts w:cs="Arial"/>
          <w:sz w:val="24"/>
          <w:szCs w:val="24"/>
          <w:lang w:val="en"/>
        </w:rPr>
        <w:t xml:space="preserve"> North and South of the River Tees for operational purposes. </w:t>
      </w:r>
    </w:p>
    <w:p w:rsidR="000703A7" w:rsidRPr="00EC5929" w:rsidRDefault="000703A7" w:rsidP="000703A7">
      <w:pPr>
        <w:jc w:val="both"/>
        <w:rPr>
          <w:rFonts w:cs="Arial"/>
          <w:sz w:val="24"/>
          <w:szCs w:val="24"/>
          <w:lang w:val="en"/>
        </w:rPr>
      </w:pPr>
      <w:r w:rsidRPr="00EC5929">
        <w:rPr>
          <w:rFonts w:cs="Arial"/>
          <w:sz w:val="24"/>
          <w:szCs w:val="24"/>
          <w:lang w:val="en"/>
        </w:rPr>
        <w:t xml:space="preserve">The area hosts Premier League and League One football and the revamped Tees Barrage. Two prisons are situated within the </w:t>
      </w:r>
      <w:r w:rsidR="001A5635" w:rsidRPr="00EC5929">
        <w:rPr>
          <w:rFonts w:cs="Arial"/>
          <w:sz w:val="24"/>
          <w:szCs w:val="24"/>
          <w:lang w:val="en"/>
        </w:rPr>
        <w:t xml:space="preserve">Cleveland Police </w:t>
      </w:r>
      <w:r w:rsidRPr="00EC5929">
        <w:rPr>
          <w:rFonts w:cs="Arial"/>
          <w:sz w:val="24"/>
          <w:szCs w:val="24"/>
          <w:lang w:val="en"/>
        </w:rPr>
        <w:t xml:space="preserve">area, HMP </w:t>
      </w:r>
      <w:proofErr w:type="spellStart"/>
      <w:r w:rsidRPr="00EC5929">
        <w:rPr>
          <w:rFonts w:cs="Arial"/>
          <w:sz w:val="24"/>
          <w:szCs w:val="24"/>
          <w:lang w:val="en"/>
        </w:rPr>
        <w:t>Kirklevington</w:t>
      </w:r>
      <w:proofErr w:type="spellEnd"/>
      <w:r w:rsidRPr="00EC5929">
        <w:rPr>
          <w:rFonts w:cs="Arial"/>
          <w:sz w:val="24"/>
          <w:szCs w:val="24"/>
          <w:lang w:val="en"/>
        </w:rPr>
        <w:t xml:space="preserve"> Grange and HMP </w:t>
      </w:r>
      <w:proofErr w:type="spellStart"/>
      <w:r w:rsidRPr="00EC5929">
        <w:rPr>
          <w:rFonts w:cs="Arial"/>
          <w:sz w:val="24"/>
          <w:szCs w:val="24"/>
          <w:lang w:val="en"/>
        </w:rPr>
        <w:t>Holme</w:t>
      </w:r>
      <w:proofErr w:type="spellEnd"/>
      <w:r w:rsidRPr="00EC5929">
        <w:rPr>
          <w:rFonts w:cs="Arial"/>
          <w:sz w:val="24"/>
          <w:szCs w:val="24"/>
          <w:lang w:val="en"/>
        </w:rPr>
        <w:t xml:space="preserve"> House.  The former prepares long-term detainees for release back into </w:t>
      </w:r>
      <w:r w:rsidR="00067FE1">
        <w:rPr>
          <w:rFonts w:cs="Arial"/>
          <w:sz w:val="24"/>
          <w:szCs w:val="24"/>
          <w:lang w:val="en"/>
        </w:rPr>
        <w:t>the community whilst the latter</w:t>
      </w:r>
      <w:r w:rsidRPr="00EC5929">
        <w:rPr>
          <w:rFonts w:cs="Arial"/>
          <w:sz w:val="24"/>
          <w:szCs w:val="24"/>
          <w:lang w:val="en"/>
        </w:rPr>
        <w:t xml:space="preserve"> acts as a local holding establishment for over 1,200 inmates. </w:t>
      </w:r>
      <w:r w:rsidR="001A5635" w:rsidRPr="00EC5929">
        <w:rPr>
          <w:rFonts w:cs="Arial"/>
          <w:sz w:val="24"/>
          <w:szCs w:val="24"/>
          <w:lang w:val="en"/>
        </w:rPr>
        <w:t xml:space="preserve">Cleveland </w:t>
      </w:r>
      <w:r w:rsidR="006B393D" w:rsidRPr="00EC5929">
        <w:rPr>
          <w:rFonts w:cs="Arial"/>
          <w:sz w:val="24"/>
          <w:szCs w:val="24"/>
          <w:lang w:val="en"/>
        </w:rPr>
        <w:t>Police prison</w:t>
      </w:r>
      <w:r w:rsidRPr="00EC5929">
        <w:rPr>
          <w:rFonts w:cs="Arial"/>
          <w:sz w:val="24"/>
          <w:szCs w:val="24"/>
          <w:lang w:val="en"/>
        </w:rPr>
        <w:t xml:space="preserve"> liaison officers provide a valuable function in keeping records up to date on the imprisonment and release of offenders in our area.</w:t>
      </w:r>
    </w:p>
    <w:p w:rsidR="000703A7" w:rsidRPr="00EC5929" w:rsidRDefault="000703A7" w:rsidP="000703A7">
      <w:pPr>
        <w:jc w:val="both"/>
        <w:rPr>
          <w:rFonts w:cs="Arial"/>
          <w:sz w:val="24"/>
          <w:szCs w:val="24"/>
          <w:lang w:val="en"/>
        </w:rPr>
      </w:pPr>
      <w:r w:rsidRPr="00EC5929">
        <w:rPr>
          <w:rFonts w:cs="Arial"/>
          <w:sz w:val="24"/>
          <w:szCs w:val="24"/>
          <w:lang w:val="en"/>
        </w:rPr>
        <w:t xml:space="preserve">The area is a major production </w:t>
      </w:r>
      <w:proofErr w:type="spellStart"/>
      <w:r w:rsidRPr="00EC5929">
        <w:rPr>
          <w:rFonts w:cs="Arial"/>
          <w:sz w:val="24"/>
          <w:szCs w:val="24"/>
          <w:lang w:val="en"/>
        </w:rPr>
        <w:t>centre</w:t>
      </w:r>
      <w:proofErr w:type="spellEnd"/>
      <w:r w:rsidRPr="00EC5929">
        <w:rPr>
          <w:rFonts w:cs="Arial"/>
          <w:sz w:val="24"/>
          <w:szCs w:val="24"/>
          <w:lang w:val="en"/>
        </w:rPr>
        <w:t xml:space="preserve"> for the chemical industry which results in the large scale transportation by road, rail and sea of hazardous substances.  The chemical industry is a key economic factor and presents the Force, other emergency services and partners with a significant major incident risk.  The industrial heart of the area has a strong infrastructure that is well served by the transport network, including an international airport and the UKs 4</w:t>
      </w:r>
      <w:r w:rsidRPr="00EC5929">
        <w:rPr>
          <w:rFonts w:cs="Arial"/>
          <w:sz w:val="24"/>
          <w:szCs w:val="24"/>
          <w:vertAlign w:val="superscript"/>
          <w:lang w:val="en"/>
        </w:rPr>
        <w:t>th</w:t>
      </w:r>
      <w:r w:rsidRPr="00EC5929">
        <w:rPr>
          <w:rFonts w:cs="Arial"/>
          <w:sz w:val="24"/>
          <w:szCs w:val="24"/>
          <w:lang w:val="en"/>
        </w:rPr>
        <w:t xml:space="preserve"> largest seaport (by volume).  </w:t>
      </w:r>
      <w:r w:rsidR="001B1A2C" w:rsidRPr="00EC5929">
        <w:rPr>
          <w:rFonts w:cs="Arial"/>
          <w:sz w:val="24"/>
          <w:szCs w:val="24"/>
          <w:lang w:val="en"/>
        </w:rPr>
        <w:t xml:space="preserve">Cleveland </w:t>
      </w:r>
      <w:r w:rsidR="00D26A90" w:rsidRPr="00EC5929">
        <w:rPr>
          <w:rFonts w:cs="Arial"/>
          <w:sz w:val="24"/>
          <w:szCs w:val="24"/>
          <w:lang w:val="en"/>
        </w:rPr>
        <w:t>Police’s rural</w:t>
      </w:r>
      <w:r w:rsidRPr="00EC5929">
        <w:rPr>
          <w:rFonts w:cs="Arial"/>
          <w:sz w:val="24"/>
          <w:szCs w:val="24"/>
          <w:lang w:val="en"/>
        </w:rPr>
        <w:t xml:space="preserve"> areas border the North Yorkshire Moors, offering great beauty and scope for leisure and sporting activities.  </w:t>
      </w:r>
    </w:p>
    <w:p w:rsidR="009E49B0" w:rsidRPr="001B1A2C" w:rsidRDefault="002B6D3A" w:rsidP="009E49B0">
      <w:pPr>
        <w:rPr>
          <w:rFonts w:ascii="Calibri Light" w:hAnsi="Calibri Light"/>
          <w:sz w:val="28"/>
          <w:szCs w:val="28"/>
        </w:rPr>
      </w:pPr>
      <w:r w:rsidRPr="001B1A2C">
        <w:rPr>
          <w:rFonts w:ascii="Calibri Light" w:hAnsi="Calibri Light"/>
          <w:sz w:val="28"/>
          <w:szCs w:val="28"/>
        </w:rPr>
        <w:t xml:space="preserve"> </w:t>
      </w:r>
    </w:p>
    <w:p w:rsidR="004B0F25" w:rsidRPr="001B1A2C" w:rsidRDefault="004B0F25" w:rsidP="004B0F25">
      <w:pPr>
        <w:rPr>
          <w:rFonts w:ascii="Calibri Light" w:hAnsi="Calibri Light"/>
          <w:sz w:val="28"/>
          <w:szCs w:val="28"/>
        </w:rPr>
      </w:pPr>
    </w:p>
    <w:p w:rsidR="006B393D" w:rsidRPr="001B1A2C" w:rsidRDefault="006B393D" w:rsidP="004B0F25">
      <w:pPr>
        <w:rPr>
          <w:rFonts w:ascii="Calibri Light" w:hAnsi="Calibri Light"/>
          <w:sz w:val="28"/>
          <w:szCs w:val="28"/>
        </w:rPr>
      </w:pPr>
    </w:p>
    <w:p w:rsidR="00556043" w:rsidRPr="0083656C" w:rsidRDefault="00556043" w:rsidP="0083656C">
      <w:pPr>
        <w:pStyle w:val="Heading1"/>
      </w:pPr>
      <w:bookmarkStart w:id="4" w:name="_Toc475628184"/>
      <w:r w:rsidRPr="0083656C">
        <w:lastRenderedPageBreak/>
        <w:t>Summary of equalities duty and legislation</w:t>
      </w:r>
      <w:bookmarkEnd w:id="4"/>
    </w:p>
    <w:p w:rsidR="00C45D44" w:rsidRPr="00EC5929" w:rsidRDefault="00C45D44" w:rsidP="0083656C">
      <w:pPr>
        <w:rPr>
          <w:color w:val="548DD4" w:themeColor="text2" w:themeTint="99"/>
          <w:sz w:val="28"/>
          <w:szCs w:val="28"/>
        </w:rPr>
      </w:pPr>
    </w:p>
    <w:p w:rsidR="0091338E" w:rsidRPr="00EC5929" w:rsidRDefault="0091338E" w:rsidP="000D2017">
      <w:pPr>
        <w:jc w:val="both"/>
        <w:rPr>
          <w:rFonts w:cs="Arial"/>
          <w:sz w:val="24"/>
          <w:szCs w:val="24"/>
        </w:rPr>
      </w:pPr>
      <w:r w:rsidRPr="00EC5929">
        <w:rPr>
          <w:rFonts w:cs="Arial"/>
          <w:sz w:val="24"/>
          <w:szCs w:val="24"/>
        </w:rPr>
        <w:t>Under the Equal</w:t>
      </w:r>
      <w:r w:rsidR="00111214">
        <w:rPr>
          <w:rFonts w:cs="Arial"/>
          <w:sz w:val="24"/>
          <w:szCs w:val="24"/>
        </w:rPr>
        <w:t xml:space="preserve">ity Act 2010, as a public body </w:t>
      </w:r>
      <w:r w:rsidRPr="00EC5929">
        <w:rPr>
          <w:rFonts w:cs="Arial"/>
          <w:sz w:val="24"/>
          <w:szCs w:val="24"/>
        </w:rPr>
        <w:t>we are required to meet the Public Sector General Equality Duty. This re</w:t>
      </w:r>
      <w:r w:rsidR="00554F2D" w:rsidRPr="00EC5929">
        <w:rPr>
          <w:rFonts w:cs="Arial"/>
          <w:sz w:val="24"/>
          <w:szCs w:val="24"/>
        </w:rPr>
        <w:t>quires Cleveland Police, in both their internal and external practices and procedures to:</w:t>
      </w:r>
    </w:p>
    <w:p w:rsidR="00554F2D" w:rsidRPr="00EC5929" w:rsidRDefault="00554F2D" w:rsidP="000D2017">
      <w:pPr>
        <w:pStyle w:val="ListParagraph"/>
        <w:numPr>
          <w:ilvl w:val="0"/>
          <w:numId w:val="8"/>
        </w:numPr>
        <w:jc w:val="both"/>
        <w:rPr>
          <w:rFonts w:cs="Arial"/>
          <w:sz w:val="24"/>
          <w:szCs w:val="24"/>
        </w:rPr>
      </w:pPr>
      <w:r w:rsidRPr="00EC5929">
        <w:rPr>
          <w:rFonts w:cs="Arial"/>
          <w:sz w:val="24"/>
          <w:szCs w:val="24"/>
        </w:rPr>
        <w:t>Eliminate unlawful discrimination, harassment and victimisation and other conduct prohibited by the Act;</w:t>
      </w:r>
    </w:p>
    <w:p w:rsidR="00554F2D" w:rsidRPr="00EC5929" w:rsidRDefault="00554F2D" w:rsidP="000D2017">
      <w:pPr>
        <w:pStyle w:val="ListParagraph"/>
        <w:numPr>
          <w:ilvl w:val="0"/>
          <w:numId w:val="8"/>
        </w:numPr>
        <w:jc w:val="both"/>
        <w:rPr>
          <w:rFonts w:cs="Arial"/>
          <w:sz w:val="24"/>
          <w:szCs w:val="24"/>
        </w:rPr>
      </w:pPr>
      <w:r w:rsidRPr="00EC5929">
        <w:rPr>
          <w:rFonts w:cs="Arial"/>
          <w:sz w:val="24"/>
          <w:szCs w:val="24"/>
        </w:rPr>
        <w:t>Advance equality of opportunity between people who share a protected characteristic and those who do not;</w:t>
      </w:r>
    </w:p>
    <w:p w:rsidR="00554F2D" w:rsidRPr="00EC5929" w:rsidRDefault="00554F2D" w:rsidP="000D2017">
      <w:pPr>
        <w:pStyle w:val="ListParagraph"/>
        <w:numPr>
          <w:ilvl w:val="0"/>
          <w:numId w:val="8"/>
        </w:numPr>
        <w:jc w:val="both"/>
        <w:rPr>
          <w:rFonts w:cs="Arial"/>
          <w:sz w:val="24"/>
          <w:szCs w:val="24"/>
        </w:rPr>
      </w:pPr>
      <w:r w:rsidRPr="00EC5929">
        <w:rPr>
          <w:rFonts w:cs="Arial"/>
          <w:sz w:val="24"/>
          <w:szCs w:val="24"/>
        </w:rPr>
        <w:t>Foster good relations between people who share a protected characteristic and those who do not</w:t>
      </w:r>
      <w:r w:rsidR="00615E35" w:rsidRPr="00EC5929">
        <w:rPr>
          <w:rFonts w:cs="Arial"/>
          <w:sz w:val="24"/>
          <w:szCs w:val="24"/>
        </w:rPr>
        <w:t>.</w:t>
      </w:r>
    </w:p>
    <w:p w:rsidR="00D80F55" w:rsidRPr="00EC5929" w:rsidRDefault="00554F2D" w:rsidP="000D2017">
      <w:pPr>
        <w:jc w:val="both"/>
        <w:rPr>
          <w:rFonts w:cs="Arial"/>
          <w:sz w:val="24"/>
          <w:szCs w:val="24"/>
        </w:rPr>
      </w:pPr>
      <w:r w:rsidRPr="00EC5929">
        <w:rPr>
          <w:rFonts w:cs="Arial"/>
          <w:sz w:val="24"/>
          <w:szCs w:val="24"/>
        </w:rPr>
        <w:t xml:space="preserve">The </w:t>
      </w:r>
      <w:r w:rsidR="00885665" w:rsidRPr="00EC5929">
        <w:rPr>
          <w:rFonts w:cs="Arial"/>
          <w:sz w:val="24"/>
          <w:szCs w:val="24"/>
        </w:rPr>
        <w:t xml:space="preserve">Equality Duty concerns all police officers and staff alongside community members who share ‘Protected Characteristics’. </w:t>
      </w:r>
      <w:r w:rsidRPr="00EC5929">
        <w:rPr>
          <w:rFonts w:cs="Arial"/>
          <w:sz w:val="24"/>
          <w:szCs w:val="24"/>
        </w:rPr>
        <w:t xml:space="preserve"> </w:t>
      </w:r>
      <w:r w:rsidR="00885665" w:rsidRPr="00EC5929">
        <w:rPr>
          <w:rFonts w:cs="Arial"/>
          <w:sz w:val="24"/>
          <w:szCs w:val="24"/>
        </w:rPr>
        <w:t xml:space="preserve">These protected characteristics are: Age, Religion &amp; Belief, Race &amp; Ethnicity, Sex, Sexual Orientation, Gender Re-Assignment, Disability, Pregnancy &amp; Maternity and Marriage &amp; Civil Partnerships. </w:t>
      </w:r>
    </w:p>
    <w:p w:rsidR="00275AF0" w:rsidRPr="00EC5929" w:rsidRDefault="00275AF0" w:rsidP="000D2017">
      <w:pPr>
        <w:jc w:val="both"/>
        <w:rPr>
          <w:rFonts w:cs="Arial"/>
          <w:sz w:val="24"/>
          <w:szCs w:val="24"/>
        </w:rPr>
      </w:pPr>
      <w:r w:rsidRPr="00EC5929">
        <w:rPr>
          <w:rFonts w:cs="Arial"/>
          <w:sz w:val="24"/>
          <w:szCs w:val="24"/>
        </w:rPr>
        <w:t>In order to comply with equality regulations, Cleveland Police will:</w:t>
      </w:r>
    </w:p>
    <w:p w:rsidR="00EF45A6" w:rsidRPr="00EC5929" w:rsidRDefault="00275AF0" w:rsidP="000D2017">
      <w:pPr>
        <w:pStyle w:val="ListParagraph"/>
        <w:numPr>
          <w:ilvl w:val="0"/>
          <w:numId w:val="8"/>
        </w:numPr>
        <w:jc w:val="both"/>
        <w:rPr>
          <w:rFonts w:cs="Arial"/>
          <w:sz w:val="24"/>
          <w:szCs w:val="24"/>
        </w:rPr>
      </w:pPr>
      <w:r w:rsidRPr="00EC5929">
        <w:rPr>
          <w:rFonts w:cs="Arial"/>
          <w:sz w:val="24"/>
          <w:szCs w:val="24"/>
        </w:rPr>
        <w:t xml:space="preserve">Publish an Annual Equality Report </w:t>
      </w:r>
      <w:r w:rsidR="005F23D1" w:rsidRPr="00EC5929">
        <w:rPr>
          <w:rFonts w:cs="Arial"/>
          <w:sz w:val="24"/>
          <w:szCs w:val="24"/>
        </w:rPr>
        <w:t xml:space="preserve">which will include a summary of how we have been meeting the General Equality Duty requirements </w:t>
      </w:r>
      <w:r w:rsidR="003C3ADE" w:rsidRPr="00EC5929">
        <w:rPr>
          <w:rFonts w:cs="Arial"/>
          <w:sz w:val="24"/>
          <w:szCs w:val="24"/>
        </w:rPr>
        <w:t xml:space="preserve">through our </w:t>
      </w:r>
      <w:r w:rsidR="00A078C3" w:rsidRPr="00EC5929">
        <w:rPr>
          <w:rFonts w:cs="Arial"/>
          <w:sz w:val="24"/>
          <w:szCs w:val="24"/>
        </w:rPr>
        <w:t>equality practices.</w:t>
      </w:r>
      <w:r w:rsidR="005F23D1" w:rsidRPr="00EC5929">
        <w:rPr>
          <w:rFonts w:cs="Arial"/>
          <w:sz w:val="24"/>
          <w:szCs w:val="24"/>
        </w:rPr>
        <w:t xml:space="preserve"> </w:t>
      </w:r>
    </w:p>
    <w:p w:rsidR="00275AF0" w:rsidRPr="00EC5929" w:rsidRDefault="005F23D1" w:rsidP="000D2017">
      <w:pPr>
        <w:pStyle w:val="ListParagraph"/>
        <w:jc w:val="both"/>
        <w:rPr>
          <w:rFonts w:cs="Arial"/>
          <w:sz w:val="24"/>
          <w:szCs w:val="24"/>
        </w:rPr>
      </w:pPr>
      <w:r w:rsidRPr="00EC5929">
        <w:rPr>
          <w:rFonts w:cs="Arial"/>
          <w:sz w:val="24"/>
          <w:szCs w:val="24"/>
        </w:rPr>
        <w:t xml:space="preserve"> </w:t>
      </w:r>
    </w:p>
    <w:p w:rsidR="00896A98" w:rsidRPr="00EC5929" w:rsidRDefault="005F23D1" w:rsidP="000D2017">
      <w:pPr>
        <w:pStyle w:val="ListParagraph"/>
        <w:numPr>
          <w:ilvl w:val="0"/>
          <w:numId w:val="8"/>
        </w:numPr>
        <w:jc w:val="both"/>
        <w:rPr>
          <w:rFonts w:cs="Arial"/>
          <w:sz w:val="24"/>
          <w:szCs w:val="24"/>
        </w:rPr>
      </w:pPr>
      <w:r w:rsidRPr="00EC5929">
        <w:rPr>
          <w:rFonts w:cs="Arial"/>
          <w:sz w:val="24"/>
          <w:szCs w:val="24"/>
        </w:rPr>
        <w:t xml:space="preserve">Publish Annual Equality Information in relation to the protected characteristics of our staff and officers. </w:t>
      </w:r>
    </w:p>
    <w:p w:rsidR="00896A98" w:rsidRPr="0083656C" w:rsidRDefault="00896A98" w:rsidP="00896A98">
      <w:pPr>
        <w:jc w:val="both"/>
        <w:rPr>
          <w:rFonts w:ascii="Arial" w:hAnsi="Arial" w:cs="Arial"/>
          <w:sz w:val="24"/>
          <w:szCs w:val="24"/>
        </w:rPr>
      </w:pPr>
    </w:p>
    <w:p w:rsidR="00556043" w:rsidRPr="001B1A2C" w:rsidRDefault="00556043" w:rsidP="00896A98">
      <w:pPr>
        <w:jc w:val="both"/>
        <w:rPr>
          <w:rFonts w:ascii="Calibri Light" w:hAnsi="Calibri Light"/>
          <w:sz w:val="28"/>
          <w:szCs w:val="28"/>
        </w:rPr>
      </w:pPr>
    </w:p>
    <w:p w:rsidR="00556043" w:rsidRPr="001B1A2C" w:rsidRDefault="00556043" w:rsidP="00896A98">
      <w:pPr>
        <w:jc w:val="both"/>
        <w:rPr>
          <w:rFonts w:ascii="Calibri Light" w:hAnsi="Calibri Light"/>
          <w:sz w:val="28"/>
          <w:szCs w:val="28"/>
        </w:rPr>
      </w:pPr>
    </w:p>
    <w:p w:rsidR="00556043" w:rsidRPr="001B1A2C" w:rsidRDefault="00556043" w:rsidP="00896A98">
      <w:pPr>
        <w:jc w:val="both"/>
        <w:rPr>
          <w:rFonts w:ascii="Calibri Light" w:hAnsi="Calibri Light"/>
          <w:sz w:val="28"/>
          <w:szCs w:val="28"/>
        </w:rPr>
      </w:pPr>
    </w:p>
    <w:p w:rsidR="00556043" w:rsidRPr="001B1A2C" w:rsidRDefault="00556043" w:rsidP="00896A98">
      <w:pPr>
        <w:jc w:val="both"/>
        <w:rPr>
          <w:rFonts w:ascii="Calibri Light" w:hAnsi="Calibri Light"/>
          <w:sz w:val="28"/>
          <w:szCs w:val="28"/>
        </w:rPr>
      </w:pPr>
    </w:p>
    <w:p w:rsidR="0083656C" w:rsidRDefault="0083656C" w:rsidP="0083656C">
      <w:pPr>
        <w:pStyle w:val="Heading1"/>
        <w:spacing w:before="0"/>
      </w:pPr>
    </w:p>
    <w:p w:rsidR="0083656C" w:rsidRDefault="0083656C" w:rsidP="0083656C">
      <w:pPr>
        <w:pStyle w:val="Heading1"/>
        <w:spacing w:before="0"/>
      </w:pPr>
    </w:p>
    <w:p w:rsidR="0083656C" w:rsidRDefault="0083656C" w:rsidP="0083656C">
      <w:pPr>
        <w:pStyle w:val="Heading1"/>
        <w:spacing w:before="0"/>
      </w:pPr>
    </w:p>
    <w:p w:rsidR="0083656C" w:rsidRDefault="0083656C" w:rsidP="0083656C">
      <w:pPr>
        <w:pStyle w:val="Heading1"/>
        <w:spacing w:before="0"/>
      </w:pPr>
    </w:p>
    <w:p w:rsidR="0083656C" w:rsidRDefault="0083656C" w:rsidP="0083656C">
      <w:pPr>
        <w:pStyle w:val="Heading1"/>
        <w:spacing w:before="0"/>
      </w:pPr>
    </w:p>
    <w:p w:rsidR="0083656C" w:rsidRDefault="0083656C" w:rsidP="0083656C"/>
    <w:p w:rsidR="000D2017" w:rsidRPr="0083656C" w:rsidRDefault="003532C7" w:rsidP="0083656C">
      <w:pPr>
        <w:pStyle w:val="Heading1"/>
        <w:spacing w:before="0"/>
      </w:pPr>
      <w:bookmarkStart w:id="5" w:name="_Toc475628185"/>
      <w:r w:rsidRPr="0083656C">
        <w:lastRenderedPageBreak/>
        <w:t>Everyone Matters Equality Diversity and Human Rights Strategy</w:t>
      </w:r>
      <w:bookmarkEnd w:id="5"/>
      <w:r w:rsidRPr="0083656C">
        <w:t xml:space="preserve"> </w:t>
      </w:r>
    </w:p>
    <w:p w:rsidR="003532C7" w:rsidRPr="0083656C" w:rsidRDefault="003532C7" w:rsidP="0083656C">
      <w:pPr>
        <w:pStyle w:val="Heading1"/>
        <w:spacing w:before="0"/>
      </w:pPr>
      <w:bookmarkStart w:id="6" w:name="_Toc472518254"/>
      <w:bookmarkStart w:id="7" w:name="_Toc475628186"/>
      <w:r w:rsidRPr="0083656C">
        <w:t>2017 – 2020</w:t>
      </w:r>
      <w:bookmarkEnd w:id="6"/>
      <w:bookmarkEnd w:id="7"/>
    </w:p>
    <w:p w:rsidR="003532C7" w:rsidRPr="00EC5929" w:rsidRDefault="003532C7" w:rsidP="00F30867">
      <w:pPr>
        <w:rPr>
          <w:color w:val="548DD4" w:themeColor="text2" w:themeTint="99"/>
          <w:sz w:val="28"/>
          <w:szCs w:val="28"/>
        </w:rPr>
      </w:pPr>
    </w:p>
    <w:p w:rsidR="00896A98" w:rsidRPr="00EC5929" w:rsidRDefault="00896A98" w:rsidP="000D2017">
      <w:pPr>
        <w:jc w:val="both"/>
        <w:rPr>
          <w:rFonts w:cs="Arial"/>
          <w:sz w:val="24"/>
          <w:szCs w:val="24"/>
        </w:rPr>
      </w:pPr>
      <w:r w:rsidRPr="00EC5929">
        <w:rPr>
          <w:rFonts w:cs="Arial"/>
          <w:sz w:val="24"/>
          <w:szCs w:val="24"/>
        </w:rPr>
        <w:t>On the 15</w:t>
      </w:r>
      <w:r w:rsidRPr="00EC5929">
        <w:rPr>
          <w:rFonts w:cs="Arial"/>
          <w:sz w:val="24"/>
          <w:szCs w:val="24"/>
          <w:vertAlign w:val="superscript"/>
        </w:rPr>
        <w:t>th</w:t>
      </w:r>
      <w:r w:rsidRPr="00EC5929">
        <w:rPr>
          <w:rFonts w:cs="Arial"/>
          <w:sz w:val="24"/>
          <w:szCs w:val="24"/>
        </w:rPr>
        <w:t xml:space="preserve"> August 2016 Cleveland Police launched a six week consultation proc</w:t>
      </w:r>
      <w:r w:rsidR="0083656C" w:rsidRPr="00EC5929">
        <w:rPr>
          <w:rFonts w:cs="Arial"/>
          <w:sz w:val="24"/>
          <w:szCs w:val="24"/>
        </w:rPr>
        <w:t xml:space="preserve">ess to develop and inform our </w:t>
      </w:r>
      <w:r w:rsidRPr="00EC5929">
        <w:rPr>
          <w:rFonts w:cs="Arial"/>
          <w:sz w:val="24"/>
          <w:szCs w:val="24"/>
        </w:rPr>
        <w:t>EDHR strategy and associated d</w:t>
      </w:r>
      <w:r w:rsidR="0083656C" w:rsidRPr="00EC5929">
        <w:rPr>
          <w:rFonts w:cs="Arial"/>
          <w:sz w:val="24"/>
          <w:szCs w:val="24"/>
        </w:rPr>
        <w:t xml:space="preserve">elivery plans. The process was </w:t>
      </w:r>
      <w:r w:rsidRPr="00EC5929">
        <w:rPr>
          <w:rFonts w:cs="Arial"/>
          <w:sz w:val="24"/>
          <w:szCs w:val="24"/>
        </w:rPr>
        <w:t xml:space="preserve">our most comprehensive discussion on EDHR to date </w:t>
      </w:r>
      <w:r w:rsidR="00F30867" w:rsidRPr="00EC5929">
        <w:rPr>
          <w:rFonts w:cs="Arial"/>
          <w:sz w:val="24"/>
          <w:szCs w:val="24"/>
        </w:rPr>
        <w:t>and it allowed C</w:t>
      </w:r>
      <w:r w:rsidR="0083656C" w:rsidRPr="00EC5929">
        <w:rPr>
          <w:rFonts w:cs="Arial"/>
          <w:sz w:val="24"/>
          <w:szCs w:val="24"/>
        </w:rPr>
        <w:t xml:space="preserve">leveland Police to capture the </w:t>
      </w:r>
      <w:r w:rsidRPr="00EC5929">
        <w:rPr>
          <w:rFonts w:cs="Arial"/>
          <w:sz w:val="24"/>
          <w:szCs w:val="24"/>
        </w:rPr>
        <w:t>views of our communities and staff to help shape our equality objectives and plans. The process consist</w:t>
      </w:r>
      <w:r w:rsidR="00285B88" w:rsidRPr="00EC5929">
        <w:rPr>
          <w:rFonts w:cs="Arial"/>
          <w:sz w:val="24"/>
          <w:szCs w:val="24"/>
        </w:rPr>
        <w:t xml:space="preserve">ed </w:t>
      </w:r>
      <w:r w:rsidRPr="00EC5929">
        <w:rPr>
          <w:rFonts w:cs="Arial"/>
          <w:sz w:val="24"/>
          <w:szCs w:val="24"/>
        </w:rPr>
        <w:t xml:space="preserve">of an online staff survey and a series of workshops across the organisation </w:t>
      </w:r>
      <w:r w:rsidR="00FC7B5F">
        <w:rPr>
          <w:rFonts w:cs="Arial"/>
          <w:sz w:val="24"/>
          <w:szCs w:val="24"/>
        </w:rPr>
        <w:t>with bespoke sessions with our Staff Equality F</w:t>
      </w:r>
      <w:r w:rsidRPr="00EC5929">
        <w:rPr>
          <w:rFonts w:cs="Arial"/>
          <w:sz w:val="24"/>
          <w:szCs w:val="24"/>
        </w:rPr>
        <w:t xml:space="preserve">orum and BME colleagues. This approach </w:t>
      </w:r>
      <w:r w:rsidR="00F30867" w:rsidRPr="00EC5929">
        <w:rPr>
          <w:rFonts w:cs="Arial"/>
          <w:sz w:val="24"/>
          <w:szCs w:val="24"/>
        </w:rPr>
        <w:t>was replicated</w:t>
      </w:r>
      <w:r w:rsidRPr="00EC5929">
        <w:rPr>
          <w:rFonts w:cs="Arial"/>
          <w:sz w:val="24"/>
          <w:szCs w:val="24"/>
        </w:rPr>
        <w:t xml:space="preserve"> externally with key community groups and agencies being signposted to our workshops and online survey. </w:t>
      </w:r>
    </w:p>
    <w:p w:rsidR="00896A98" w:rsidRPr="00EC5929" w:rsidRDefault="00896A98" w:rsidP="000D2017">
      <w:pPr>
        <w:jc w:val="both"/>
        <w:rPr>
          <w:rFonts w:cs="Arial"/>
          <w:sz w:val="24"/>
          <w:szCs w:val="24"/>
        </w:rPr>
      </w:pPr>
      <w:r w:rsidRPr="00EC5929">
        <w:rPr>
          <w:rFonts w:cs="Arial"/>
          <w:sz w:val="24"/>
          <w:szCs w:val="24"/>
        </w:rPr>
        <w:t xml:space="preserve">Cleveland Police </w:t>
      </w:r>
      <w:r w:rsidR="000E62B9" w:rsidRPr="00EC5929">
        <w:rPr>
          <w:rFonts w:cs="Arial"/>
          <w:sz w:val="24"/>
          <w:szCs w:val="24"/>
        </w:rPr>
        <w:t>has used the</w:t>
      </w:r>
      <w:r w:rsidRPr="00EC5929">
        <w:rPr>
          <w:rFonts w:cs="Arial"/>
          <w:sz w:val="24"/>
          <w:szCs w:val="24"/>
        </w:rPr>
        <w:t xml:space="preserve"> College of Policing Equality Improvement </w:t>
      </w:r>
      <w:r w:rsidR="0083656C" w:rsidRPr="00EC5929">
        <w:rPr>
          <w:rFonts w:cs="Arial"/>
          <w:sz w:val="24"/>
          <w:szCs w:val="24"/>
        </w:rPr>
        <w:t xml:space="preserve">model and the Equality Standard </w:t>
      </w:r>
      <w:r w:rsidRPr="00EC5929">
        <w:rPr>
          <w:rFonts w:cs="Arial"/>
          <w:sz w:val="24"/>
          <w:szCs w:val="24"/>
        </w:rPr>
        <w:t xml:space="preserve">for the Police Service to provide an overarching framework to support the development of our strategy and plans. Our plans </w:t>
      </w:r>
      <w:r w:rsidR="00F30867" w:rsidRPr="00EC5929">
        <w:rPr>
          <w:rFonts w:cs="Arial"/>
          <w:sz w:val="24"/>
          <w:szCs w:val="24"/>
        </w:rPr>
        <w:t>h</w:t>
      </w:r>
      <w:r w:rsidR="0083656C" w:rsidRPr="00EC5929">
        <w:rPr>
          <w:rFonts w:cs="Arial"/>
          <w:sz w:val="24"/>
          <w:szCs w:val="24"/>
        </w:rPr>
        <w:t xml:space="preserve">ave also been </w:t>
      </w:r>
      <w:r w:rsidRPr="00EC5929">
        <w:rPr>
          <w:rFonts w:cs="Arial"/>
          <w:sz w:val="24"/>
          <w:szCs w:val="24"/>
        </w:rPr>
        <w:t xml:space="preserve">developed </w:t>
      </w:r>
      <w:r w:rsidR="00F30867" w:rsidRPr="00EC5929">
        <w:rPr>
          <w:rFonts w:cs="Arial"/>
          <w:sz w:val="24"/>
          <w:szCs w:val="24"/>
        </w:rPr>
        <w:t>in consultation with</w:t>
      </w:r>
      <w:r w:rsidR="0083656C" w:rsidRPr="00EC5929">
        <w:rPr>
          <w:rFonts w:cs="Arial"/>
          <w:sz w:val="24"/>
          <w:szCs w:val="24"/>
        </w:rPr>
        <w:t xml:space="preserve"> a variety of key stakeholders </w:t>
      </w:r>
      <w:r w:rsidRPr="00EC5929">
        <w:rPr>
          <w:rFonts w:cs="Arial"/>
          <w:sz w:val="24"/>
          <w:szCs w:val="24"/>
        </w:rPr>
        <w:t xml:space="preserve">such as Equality North East, our </w:t>
      </w:r>
      <w:r w:rsidR="008779D2">
        <w:rPr>
          <w:rFonts w:cs="Arial"/>
          <w:sz w:val="24"/>
          <w:szCs w:val="24"/>
        </w:rPr>
        <w:t xml:space="preserve">Strategic </w:t>
      </w:r>
      <w:r w:rsidRPr="00EC5929">
        <w:rPr>
          <w:rFonts w:cs="Arial"/>
          <w:sz w:val="24"/>
          <w:szCs w:val="24"/>
        </w:rPr>
        <w:t>Independent Advisory Group and ACAS.</w:t>
      </w:r>
    </w:p>
    <w:p w:rsidR="0080683D" w:rsidRPr="001B1A2C" w:rsidRDefault="001B1A2C" w:rsidP="00F30867">
      <w:pPr>
        <w:rPr>
          <w:rFonts w:ascii="Calibri Light" w:hAnsi="Calibri Light"/>
          <w:b/>
          <w:color w:val="FF0000"/>
          <w:sz w:val="28"/>
          <w:szCs w:val="28"/>
        </w:rPr>
      </w:pPr>
      <w:r w:rsidRPr="001B1A2C">
        <w:rPr>
          <w:rFonts w:ascii="Calibri Light" w:hAnsi="Calibri Light"/>
          <w:b/>
          <w:color w:val="FF0000"/>
          <w:sz w:val="28"/>
          <w:szCs w:val="28"/>
        </w:rPr>
        <w:t xml:space="preserve"> </w:t>
      </w:r>
    </w:p>
    <w:p w:rsidR="009D65B7" w:rsidRPr="001B1A2C" w:rsidRDefault="009D65B7" w:rsidP="009D65B7">
      <w:pPr>
        <w:jc w:val="both"/>
        <w:rPr>
          <w:rFonts w:ascii="Calibri Light" w:hAnsi="Calibri Light"/>
          <w:color w:val="FF0000"/>
          <w:sz w:val="28"/>
          <w:szCs w:val="28"/>
        </w:rPr>
      </w:pPr>
    </w:p>
    <w:p w:rsidR="00896A98" w:rsidRPr="001B1A2C" w:rsidRDefault="00896A98" w:rsidP="009D65B7">
      <w:pPr>
        <w:jc w:val="both"/>
        <w:rPr>
          <w:rFonts w:ascii="Calibri Light" w:hAnsi="Calibri Light"/>
          <w:color w:val="FF0000"/>
          <w:sz w:val="28"/>
          <w:szCs w:val="28"/>
        </w:rPr>
      </w:pPr>
    </w:p>
    <w:p w:rsidR="00A742C3" w:rsidRPr="001B1A2C" w:rsidRDefault="00A742C3" w:rsidP="00CF09EE">
      <w:pPr>
        <w:jc w:val="both"/>
        <w:rPr>
          <w:rFonts w:ascii="Calibri Light" w:hAnsi="Calibri Light"/>
          <w:sz w:val="28"/>
          <w:szCs w:val="28"/>
        </w:rPr>
      </w:pPr>
    </w:p>
    <w:p w:rsidR="00A742C3" w:rsidRPr="001B1A2C" w:rsidRDefault="00A742C3" w:rsidP="00CF09EE">
      <w:pPr>
        <w:jc w:val="both"/>
        <w:rPr>
          <w:rFonts w:ascii="Calibri Light" w:hAnsi="Calibri Light"/>
          <w:sz w:val="28"/>
          <w:szCs w:val="28"/>
        </w:rPr>
      </w:pPr>
    </w:p>
    <w:p w:rsidR="00A742C3" w:rsidRPr="001B1A2C" w:rsidRDefault="00A742C3" w:rsidP="00CF09EE">
      <w:pPr>
        <w:jc w:val="both"/>
        <w:rPr>
          <w:rFonts w:ascii="Calibri Light" w:hAnsi="Calibri Light"/>
          <w:sz w:val="28"/>
          <w:szCs w:val="28"/>
        </w:rPr>
      </w:pPr>
    </w:p>
    <w:p w:rsidR="00A742C3" w:rsidRPr="001B1A2C" w:rsidRDefault="00A742C3" w:rsidP="00CF09EE">
      <w:pPr>
        <w:jc w:val="both"/>
        <w:rPr>
          <w:rFonts w:ascii="Calibri Light" w:hAnsi="Calibri Light"/>
          <w:sz w:val="28"/>
          <w:szCs w:val="28"/>
        </w:rPr>
      </w:pPr>
    </w:p>
    <w:p w:rsidR="00A742C3" w:rsidRPr="001B1A2C" w:rsidRDefault="00A742C3" w:rsidP="00CF09EE">
      <w:pPr>
        <w:jc w:val="both"/>
        <w:rPr>
          <w:rFonts w:ascii="Calibri Light" w:hAnsi="Calibri Light"/>
          <w:sz w:val="28"/>
          <w:szCs w:val="28"/>
        </w:rPr>
      </w:pPr>
    </w:p>
    <w:p w:rsidR="00A742C3" w:rsidRPr="001B1A2C" w:rsidRDefault="00A742C3" w:rsidP="00CF09EE">
      <w:pPr>
        <w:jc w:val="both"/>
        <w:rPr>
          <w:rFonts w:ascii="Calibri Light" w:hAnsi="Calibri Light"/>
          <w:sz w:val="28"/>
          <w:szCs w:val="28"/>
        </w:rPr>
      </w:pPr>
    </w:p>
    <w:p w:rsidR="00A742C3" w:rsidRPr="001B1A2C" w:rsidRDefault="00A742C3" w:rsidP="00CF09EE">
      <w:pPr>
        <w:jc w:val="both"/>
        <w:rPr>
          <w:rFonts w:ascii="Calibri Light" w:hAnsi="Calibri Light"/>
          <w:sz w:val="28"/>
          <w:szCs w:val="28"/>
        </w:rPr>
      </w:pPr>
    </w:p>
    <w:p w:rsidR="00A742C3" w:rsidRPr="001B1A2C" w:rsidRDefault="00A742C3" w:rsidP="00CF09EE">
      <w:pPr>
        <w:jc w:val="both"/>
        <w:rPr>
          <w:rFonts w:ascii="Calibri Light" w:hAnsi="Calibri Light"/>
          <w:sz w:val="28"/>
          <w:szCs w:val="28"/>
        </w:rPr>
      </w:pPr>
    </w:p>
    <w:p w:rsidR="0083656C" w:rsidRDefault="0083656C" w:rsidP="0083656C">
      <w:pPr>
        <w:pStyle w:val="Heading1"/>
      </w:pPr>
    </w:p>
    <w:p w:rsidR="0083656C" w:rsidRDefault="0083656C" w:rsidP="0083656C"/>
    <w:p w:rsidR="00C17968" w:rsidRPr="0083656C" w:rsidRDefault="00C17968" w:rsidP="0083656C">
      <w:pPr>
        <w:pStyle w:val="Heading1"/>
      </w:pPr>
      <w:bookmarkStart w:id="8" w:name="_Toc475628187"/>
      <w:r w:rsidRPr="0083656C">
        <w:lastRenderedPageBreak/>
        <w:t>Everyone Matters Team</w:t>
      </w:r>
      <w:bookmarkEnd w:id="8"/>
      <w:r w:rsidRPr="0083656C">
        <w:t xml:space="preserve"> </w:t>
      </w:r>
    </w:p>
    <w:p w:rsidR="00C17968" w:rsidRPr="0083656C" w:rsidRDefault="00C17968" w:rsidP="00C17968">
      <w:pPr>
        <w:rPr>
          <w:rFonts w:ascii="Arial" w:hAnsi="Arial" w:cs="Arial"/>
          <w:sz w:val="24"/>
          <w:szCs w:val="24"/>
        </w:rPr>
      </w:pPr>
    </w:p>
    <w:p w:rsidR="00C17968" w:rsidRPr="00EC5929" w:rsidRDefault="00C17968" w:rsidP="00C17968">
      <w:pPr>
        <w:jc w:val="both"/>
        <w:rPr>
          <w:rFonts w:cs="Arial"/>
          <w:sz w:val="24"/>
          <w:szCs w:val="24"/>
        </w:rPr>
      </w:pPr>
      <w:r w:rsidRPr="00EC5929">
        <w:rPr>
          <w:rFonts w:cs="Arial"/>
          <w:sz w:val="24"/>
          <w:szCs w:val="24"/>
        </w:rPr>
        <w:t>In February 2016 Cleveland Police established a dedicated team to take forward our EDHR agenda. The tea</w:t>
      </w:r>
      <w:r w:rsidR="00111214">
        <w:rPr>
          <w:rFonts w:cs="Arial"/>
          <w:sz w:val="24"/>
          <w:szCs w:val="24"/>
        </w:rPr>
        <w:t xml:space="preserve">m and our EDHR programme were </w:t>
      </w:r>
      <w:r w:rsidRPr="00EC5929">
        <w:rPr>
          <w:rFonts w:cs="Arial"/>
          <w:sz w:val="24"/>
          <w:szCs w:val="24"/>
        </w:rPr>
        <w:t xml:space="preserve">branded Everyone Matters in recognition of our key aims moving forward.  </w:t>
      </w:r>
      <w:r w:rsidR="00AF08A9" w:rsidRPr="00EC5929">
        <w:rPr>
          <w:rFonts w:cs="Arial"/>
          <w:sz w:val="24"/>
          <w:szCs w:val="24"/>
        </w:rPr>
        <w:t xml:space="preserve">The team consist of four </w:t>
      </w:r>
      <w:r w:rsidRPr="00EC5929">
        <w:rPr>
          <w:rFonts w:cs="Arial"/>
          <w:sz w:val="24"/>
          <w:szCs w:val="24"/>
        </w:rPr>
        <w:t>team members (Chief Inspector, Inspector, Organisational Development Manager and Researcher). The team is also supported by a rolling programme of staff secondments. The team provide</w:t>
      </w:r>
      <w:r w:rsidR="00111214">
        <w:rPr>
          <w:rFonts w:cs="Arial"/>
          <w:sz w:val="24"/>
          <w:szCs w:val="24"/>
        </w:rPr>
        <w:t>s</w:t>
      </w:r>
      <w:r w:rsidRPr="00EC5929">
        <w:rPr>
          <w:rFonts w:cs="Arial"/>
          <w:sz w:val="24"/>
          <w:szCs w:val="24"/>
        </w:rPr>
        <w:t xml:space="preserve"> a co-ordinating, development and monitoring/review function on all aspects of EDHR work at Cleveland Police.   </w:t>
      </w:r>
    </w:p>
    <w:p w:rsidR="00C17968" w:rsidRPr="001B1A2C" w:rsidRDefault="00C17968" w:rsidP="00C17968">
      <w:pPr>
        <w:rPr>
          <w:rFonts w:ascii="Calibri Light" w:hAnsi="Calibri Light"/>
          <w:sz w:val="28"/>
          <w:szCs w:val="28"/>
        </w:rPr>
      </w:pPr>
      <w:r w:rsidRPr="001B1A2C">
        <w:rPr>
          <w:rFonts w:ascii="Calibri Light" w:hAnsi="Calibri Light" w:cs="Arial"/>
          <w:sz w:val="28"/>
          <w:szCs w:val="28"/>
        </w:rPr>
        <w:t xml:space="preserve">    </w:t>
      </w:r>
    </w:p>
    <w:p w:rsidR="00A742C3" w:rsidRPr="0083656C" w:rsidRDefault="00A742C3" w:rsidP="0083656C">
      <w:pPr>
        <w:pStyle w:val="Heading1"/>
      </w:pPr>
      <w:bookmarkStart w:id="9" w:name="_Toc475628188"/>
      <w:r w:rsidRPr="0083656C">
        <w:t>Everyone Matters Governance Model</w:t>
      </w:r>
      <w:bookmarkEnd w:id="9"/>
    </w:p>
    <w:p w:rsidR="000D2017" w:rsidRPr="001B1A2C" w:rsidRDefault="000D2017" w:rsidP="000D2017">
      <w:pPr>
        <w:rPr>
          <w:rFonts w:ascii="Calibri Light" w:hAnsi="Calibri Light"/>
          <w:sz w:val="28"/>
          <w:szCs w:val="28"/>
        </w:rPr>
      </w:pPr>
    </w:p>
    <w:p w:rsidR="00285B88" w:rsidRPr="00EC5929" w:rsidRDefault="00285B88" w:rsidP="00285B88">
      <w:pPr>
        <w:jc w:val="both"/>
        <w:rPr>
          <w:rFonts w:cs="Arial"/>
          <w:sz w:val="24"/>
          <w:szCs w:val="24"/>
        </w:rPr>
      </w:pPr>
      <w:r w:rsidRPr="00EC5929">
        <w:rPr>
          <w:rFonts w:cs="Arial"/>
          <w:sz w:val="24"/>
          <w:szCs w:val="24"/>
        </w:rPr>
        <w:t xml:space="preserve">Our governance framework provides a robust system of measurement and evaluation. It provides assurance that our work is effective and it also delivers checkpoints on progress, opportunities to prioritise further work or interventions and it embeds our Equality, Diversity and Human Rights work alongside all aspects of our business.  </w:t>
      </w:r>
    </w:p>
    <w:p w:rsidR="00245F99" w:rsidRPr="00EC5929" w:rsidRDefault="00285B88" w:rsidP="006A0690">
      <w:pPr>
        <w:jc w:val="both"/>
        <w:rPr>
          <w:rFonts w:cs="Arial"/>
          <w:sz w:val="24"/>
          <w:szCs w:val="24"/>
        </w:rPr>
      </w:pPr>
      <w:r w:rsidRPr="00EC5929">
        <w:rPr>
          <w:rFonts w:cs="Arial"/>
          <w:sz w:val="24"/>
          <w:szCs w:val="24"/>
        </w:rPr>
        <w:t xml:space="preserve">Our Everyone Matters Strategic Group has responsibility for the development and delivery of the Organisation’s Equality, Diversity and Human Rights agenda. </w:t>
      </w:r>
      <w:r w:rsidR="006A0690" w:rsidRPr="00EC5929">
        <w:rPr>
          <w:rFonts w:cs="Arial"/>
          <w:sz w:val="24"/>
          <w:szCs w:val="24"/>
        </w:rPr>
        <w:t xml:space="preserve"> The group meets on a monthly basis and leads the organisation’s strategy on all matters relating to Equality, Diversity and Human Rights. This includes ensuring effective development and delivery of our EDHR Strategy and associated delivery plans.  </w:t>
      </w:r>
    </w:p>
    <w:p w:rsidR="00A742C3" w:rsidRPr="001B1A2C" w:rsidRDefault="00A742C3" w:rsidP="00CF09EE">
      <w:pPr>
        <w:jc w:val="both"/>
        <w:rPr>
          <w:rFonts w:ascii="Calibri Light" w:hAnsi="Calibri Light"/>
          <w:color w:val="548DD4" w:themeColor="text2" w:themeTint="99"/>
          <w:sz w:val="28"/>
          <w:szCs w:val="28"/>
        </w:rPr>
      </w:pPr>
    </w:p>
    <w:p w:rsidR="00A742C3" w:rsidRPr="001B1A2C" w:rsidRDefault="00A742C3" w:rsidP="00CF09EE">
      <w:pPr>
        <w:jc w:val="both"/>
        <w:rPr>
          <w:rFonts w:ascii="Calibri Light" w:hAnsi="Calibri Light"/>
          <w:color w:val="548DD4" w:themeColor="text2" w:themeTint="99"/>
          <w:sz w:val="28"/>
          <w:szCs w:val="28"/>
        </w:rPr>
      </w:pPr>
    </w:p>
    <w:p w:rsidR="00A742C3" w:rsidRPr="001B1A2C" w:rsidRDefault="00A742C3" w:rsidP="00CF09EE">
      <w:pPr>
        <w:jc w:val="both"/>
        <w:rPr>
          <w:rFonts w:ascii="Calibri Light" w:hAnsi="Calibri Light"/>
          <w:color w:val="548DD4" w:themeColor="text2" w:themeTint="99"/>
          <w:sz w:val="28"/>
          <w:szCs w:val="28"/>
        </w:rPr>
      </w:pPr>
    </w:p>
    <w:p w:rsidR="00A742C3" w:rsidRPr="001B1A2C" w:rsidRDefault="00A742C3" w:rsidP="00CF09EE">
      <w:pPr>
        <w:jc w:val="both"/>
        <w:rPr>
          <w:rFonts w:ascii="Calibri Light" w:hAnsi="Calibri Light"/>
          <w:color w:val="548DD4" w:themeColor="text2" w:themeTint="99"/>
          <w:sz w:val="28"/>
          <w:szCs w:val="28"/>
        </w:rPr>
      </w:pPr>
    </w:p>
    <w:p w:rsidR="00A742C3" w:rsidRPr="001B1A2C" w:rsidRDefault="00A742C3" w:rsidP="00CF09EE">
      <w:pPr>
        <w:jc w:val="both"/>
        <w:rPr>
          <w:rFonts w:ascii="Calibri Light" w:hAnsi="Calibri Light"/>
          <w:color w:val="548DD4" w:themeColor="text2" w:themeTint="99"/>
          <w:sz w:val="28"/>
          <w:szCs w:val="28"/>
        </w:rPr>
      </w:pPr>
    </w:p>
    <w:p w:rsidR="0083656C" w:rsidRDefault="0083656C" w:rsidP="0083656C">
      <w:pPr>
        <w:pStyle w:val="Heading1"/>
      </w:pPr>
    </w:p>
    <w:p w:rsidR="0083656C" w:rsidRDefault="0083656C" w:rsidP="0083656C">
      <w:pPr>
        <w:pStyle w:val="Heading1"/>
      </w:pPr>
    </w:p>
    <w:p w:rsidR="0083656C" w:rsidRDefault="0083656C" w:rsidP="0083656C"/>
    <w:p w:rsidR="00A742C3" w:rsidRPr="0083656C" w:rsidRDefault="00A742C3" w:rsidP="0083656C">
      <w:pPr>
        <w:pStyle w:val="Heading1"/>
      </w:pPr>
      <w:bookmarkStart w:id="10" w:name="_Toc475628189"/>
      <w:r w:rsidRPr="0083656C">
        <w:lastRenderedPageBreak/>
        <w:t>Our Equality achievements and on-going developments</w:t>
      </w:r>
      <w:bookmarkEnd w:id="10"/>
    </w:p>
    <w:p w:rsidR="00A742C3" w:rsidRPr="001B1A2C" w:rsidRDefault="00A742C3" w:rsidP="00CF09EE">
      <w:pPr>
        <w:jc w:val="both"/>
        <w:rPr>
          <w:rFonts w:ascii="Calibri Light" w:hAnsi="Calibri Light"/>
          <w:color w:val="548DD4" w:themeColor="text2" w:themeTint="99"/>
          <w:sz w:val="28"/>
          <w:szCs w:val="28"/>
        </w:rPr>
      </w:pPr>
    </w:p>
    <w:p w:rsidR="00ED6C9E" w:rsidRPr="00EC5929" w:rsidRDefault="00E27844" w:rsidP="00CF09EE">
      <w:pPr>
        <w:jc w:val="both"/>
        <w:rPr>
          <w:rFonts w:cs="Arial"/>
          <w:sz w:val="24"/>
          <w:szCs w:val="24"/>
        </w:rPr>
      </w:pPr>
      <w:r w:rsidRPr="00EC5929">
        <w:rPr>
          <w:rFonts w:cs="Arial"/>
          <w:sz w:val="24"/>
          <w:szCs w:val="24"/>
        </w:rPr>
        <w:t xml:space="preserve">Cleveland Police is proud to provide an overview </w:t>
      </w:r>
      <w:r w:rsidR="00A332A3">
        <w:rPr>
          <w:rFonts w:cs="Arial"/>
          <w:sz w:val="24"/>
          <w:szCs w:val="24"/>
        </w:rPr>
        <w:t>of its Equality, Diversity and Human R</w:t>
      </w:r>
      <w:r w:rsidRPr="00EC5929">
        <w:rPr>
          <w:rFonts w:cs="Arial"/>
          <w:sz w:val="24"/>
          <w:szCs w:val="24"/>
        </w:rPr>
        <w:t xml:space="preserve">ights work undertaken throughout 2016. The year represented a period of reflection and growth in many key areas.   </w:t>
      </w:r>
    </w:p>
    <w:p w:rsidR="002F056B" w:rsidRPr="001B1A2C" w:rsidRDefault="002F056B" w:rsidP="00CF09EE">
      <w:pPr>
        <w:jc w:val="both"/>
        <w:rPr>
          <w:rFonts w:ascii="Calibri Light" w:hAnsi="Calibri Light"/>
          <w:color w:val="548DD4" w:themeColor="text2" w:themeTint="99"/>
          <w:sz w:val="28"/>
          <w:szCs w:val="28"/>
        </w:rPr>
      </w:pPr>
    </w:p>
    <w:p w:rsidR="00CA6890" w:rsidRPr="0083656C" w:rsidRDefault="00ED6C9E" w:rsidP="0083656C">
      <w:pPr>
        <w:pStyle w:val="Heading2"/>
        <w:rPr>
          <w:sz w:val="28"/>
          <w:szCs w:val="28"/>
        </w:rPr>
      </w:pPr>
      <w:bookmarkStart w:id="11" w:name="_Toc475628190"/>
      <w:r w:rsidRPr="0083656C">
        <w:rPr>
          <w:sz w:val="28"/>
          <w:szCs w:val="28"/>
        </w:rPr>
        <w:t>Serving Our Communities</w:t>
      </w:r>
      <w:bookmarkEnd w:id="11"/>
      <w:r w:rsidRPr="0083656C">
        <w:rPr>
          <w:sz w:val="28"/>
          <w:szCs w:val="28"/>
        </w:rPr>
        <w:t xml:space="preserve"> </w:t>
      </w:r>
    </w:p>
    <w:p w:rsidR="00600BC0" w:rsidRPr="001B1A2C" w:rsidRDefault="00600BC0" w:rsidP="00600BC0">
      <w:pPr>
        <w:rPr>
          <w:rFonts w:ascii="Calibri Light" w:hAnsi="Calibri Light"/>
          <w:sz w:val="28"/>
          <w:szCs w:val="28"/>
        </w:rPr>
      </w:pPr>
    </w:p>
    <w:p w:rsidR="00ED6C9E" w:rsidRPr="0083656C" w:rsidRDefault="00ED6C9E" w:rsidP="0083656C">
      <w:pPr>
        <w:pStyle w:val="Heading3"/>
        <w:rPr>
          <w:sz w:val="28"/>
          <w:szCs w:val="28"/>
        </w:rPr>
      </w:pPr>
      <w:bookmarkStart w:id="12" w:name="_Toc475628191"/>
      <w:r w:rsidRPr="0083656C">
        <w:rPr>
          <w:sz w:val="28"/>
          <w:szCs w:val="28"/>
        </w:rPr>
        <w:t>Hate Crime</w:t>
      </w:r>
      <w:bookmarkEnd w:id="12"/>
      <w:r w:rsidRPr="0083656C">
        <w:rPr>
          <w:sz w:val="28"/>
          <w:szCs w:val="28"/>
        </w:rPr>
        <w:t xml:space="preserve"> </w:t>
      </w:r>
    </w:p>
    <w:p w:rsidR="0083656C" w:rsidRPr="0083656C" w:rsidRDefault="0083656C" w:rsidP="0083656C"/>
    <w:p w:rsidR="000D5880" w:rsidRPr="00EC5929" w:rsidRDefault="00ED6C9E" w:rsidP="008351E9">
      <w:pPr>
        <w:pStyle w:val="Default"/>
        <w:jc w:val="both"/>
        <w:rPr>
          <w:rFonts w:asciiTheme="minorHAnsi" w:hAnsiTheme="minorHAnsi"/>
          <w:color w:val="auto"/>
        </w:rPr>
      </w:pPr>
      <w:r w:rsidRPr="00EC5929">
        <w:rPr>
          <w:rFonts w:asciiTheme="minorHAnsi" w:hAnsiTheme="minorHAnsi"/>
        </w:rPr>
        <w:t>Cleveland Police is committed to tackling hate crime</w:t>
      </w:r>
      <w:r w:rsidR="004A477B" w:rsidRPr="00EC5929">
        <w:rPr>
          <w:rFonts w:asciiTheme="minorHAnsi" w:hAnsiTheme="minorHAnsi"/>
        </w:rPr>
        <w:t xml:space="preserve">. We want to make real time improvements to protect our communities from harm and hostility. </w:t>
      </w:r>
      <w:r w:rsidR="000D5880" w:rsidRPr="00EC5929">
        <w:rPr>
          <w:rFonts w:asciiTheme="minorHAnsi" w:hAnsiTheme="minorHAnsi"/>
        </w:rPr>
        <w:t>Our work focuses on areas such as preventing hate crime by challenging attitudes and behaviours that can tr</w:t>
      </w:r>
      <w:r w:rsidR="0083656C" w:rsidRPr="00EC5929">
        <w:rPr>
          <w:rFonts w:asciiTheme="minorHAnsi" w:hAnsiTheme="minorHAnsi"/>
        </w:rPr>
        <w:t xml:space="preserve">igger such crimes, increasing </w:t>
      </w:r>
      <w:r w:rsidR="000D5880" w:rsidRPr="00EC5929">
        <w:rPr>
          <w:rFonts w:asciiTheme="minorHAnsi" w:hAnsiTheme="minorHAnsi"/>
        </w:rPr>
        <w:t>reporting of crime by improving reporting procedures and buil</w:t>
      </w:r>
      <w:r w:rsidR="00A0615D">
        <w:rPr>
          <w:rFonts w:asciiTheme="minorHAnsi" w:hAnsiTheme="minorHAnsi"/>
        </w:rPr>
        <w:t>ding a better understanding of hate c</w:t>
      </w:r>
      <w:r w:rsidR="000D5880" w:rsidRPr="00EC5929">
        <w:rPr>
          <w:rFonts w:asciiTheme="minorHAnsi" w:hAnsiTheme="minorHAnsi"/>
        </w:rPr>
        <w:t xml:space="preserve">rime within the criminal justice system. In 2016 we made positive progress with delivering:   </w:t>
      </w:r>
    </w:p>
    <w:p w:rsidR="000D5880" w:rsidRPr="001B1A2C" w:rsidRDefault="000D5880" w:rsidP="000D5880">
      <w:pPr>
        <w:pStyle w:val="Default"/>
        <w:rPr>
          <w:rFonts w:ascii="Calibri Light" w:hAnsi="Calibri Light"/>
          <w:color w:val="auto"/>
          <w:sz w:val="28"/>
          <w:szCs w:val="28"/>
        </w:rPr>
      </w:pPr>
      <w:r w:rsidRPr="001B1A2C">
        <w:rPr>
          <w:rFonts w:ascii="Calibri Light" w:hAnsi="Calibri Light"/>
          <w:color w:val="auto"/>
          <w:sz w:val="28"/>
          <w:szCs w:val="28"/>
        </w:rPr>
        <w:t xml:space="preserve"> </w:t>
      </w:r>
    </w:p>
    <w:p w:rsidR="000D5880" w:rsidRPr="00A963C7" w:rsidRDefault="000D5880" w:rsidP="00A963C7">
      <w:pPr>
        <w:pStyle w:val="Heading4"/>
        <w:rPr>
          <w:sz w:val="24"/>
          <w:szCs w:val="24"/>
        </w:rPr>
      </w:pPr>
      <w:r w:rsidRPr="00A963C7">
        <w:rPr>
          <w:sz w:val="24"/>
          <w:szCs w:val="24"/>
        </w:rPr>
        <w:t xml:space="preserve">Hate Crime </w:t>
      </w:r>
      <w:r w:rsidR="00985747" w:rsidRPr="00A963C7">
        <w:rPr>
          <w:sz w:val="24"/>
          <w:szCs w:val="24"/>
        </w:rPr>
        <w:t>Road shows</w:t>
      </w:r>
      <w:r w:rsidRPr="00A963C7">
        <w:rPr>
          <w:sz w:val="24"/>
          <w:szCs w:val="24"/>
        </w:rPr>
        <w:t xml:space="preserve"> </w:t>
      </w:r>
    </w:p>
    <w:p w:rsidR="000D5880" w:rsidRPr="001B1A2C" w:rsidRDefault="000D5880" w:rsidP="00ED6C9E">
      <w:pPr>
        <w:pStyle w:val="Default"/>
        <w:rPr>
          <w:rFonts w:ascii="Calibri Light" w:hAnsi="Calibri Light"/>
          <w:sz w:val="28"/>
          <w:szCs w:val="28"/>
        </w:rPr>
      </w:pPr>
    </w:p>
    <w:p w:rsidR="0038446D" w:rsidRPr="00EC5929" w:rsidRDefault="00985747" w:rsidP="00D975AF">
      <w:pPr>
        <w:jc w:val="both"/>
        <w:rPr>
          <w:rFonts w:cs="Arial"/>
          <w:sz w:val="24"/>
          <w:szCs w:val="24"/>
        </w:rPr>
      </w:pPr>
      <w:r w:rsidRPr="00EC5929">
        <w:rPr>
          <w:rFonts w:cs="Arial"/>
          <w:sz w:val="24"/>
          <w:szCs w:val="24"/>
        </w:rPr>
        <w:t>Our Commun</w:t>
      </w:r>
      <w:r w:rsidR="00111214">
        <w:rPr>
          <w:rFonts w:cs="Arial"/>
          <w:sz w:val="24"/>
          <w:szCs w:val="24"/>
        </w:rPr>
        <w:t>ities and Partnerships team has</w:t>
      </w:r>
      <w:r w:rsidRPr="00EC5929">
        <w:rPr>
          <w:rFonts w:cs="Arial"/>
          <w:sz w:val="24"/>
          <w:szCs w:val="24"/>
        </w:rPr>
        <w:t xml:space="preserve"> produced a Hate Crime Awareness presentation which is being delivered to our police officer</w:t>
      </w:r>
      <w:r w:rsidR="0092539A">
        <w:rPr>
          <w:rFonts w:cs="Arial"/>
          <w:sz w:val="24"/>
          <w:szCs w:val="24"/>
        </w:rPr>
        <w:t>s</w:t>
      </w:r>
      <w:r w:rsidRPr="00EC5929">
        <w:rPr>
          <w:rFonts w:cs="Arial"/>
          <w:sz w:val="24"/>
          <w:szCs w:val="24"/>
        </w:rPr>
        <w:t xml:space="preserve"> and police staff.  The presentation seeks to raise awareness of common investigative issues, cultural perceptions of the police and what can be done to enhance victim confidence and their willingness to come forward and report hate crime. The sessions have also provided a valuable question and answer session with the Communities and Partnerships team. The road shows will </w:t>
      </w:r>
      <w:r w:rsidR="0038446D" w:rsidRPr="00EC5929">
        <w:rPr>
          <w:rFonts w:cs="Arial"/>
          <w:sz w:val="24"/>
          <w:szCs w:val="24"/>
        </w:rPr>
        <w:t>continue</w:t>
      </w:r>
      <w:r w:rsidRPr="00EC5929">
        <w:rPr>
          <w:rFonts w:cs="Arial"/>
          <w:sz w:val="24"/>
          <w:szCs w:val="24"/>
        </w:rPr>
        <w:t xml:space="preserve"> to be delivered </w:t>
      </w:r>
      <w:r w:rsidR="0038446D" w:rsidRPr="00EC5929">
        <w:rPr>
          <w:rFonts w:cs="Arial"/>
          <w:sz w:val="24"/>
          <w:szCs w:val="24"/>
        </w:rPr>
        <w:t>throughout 2017</w:t>
      </w:r>
      <w:r w:rsidRPr="00EC5929">
        <w:rPr>
          <w:rFonts w:cs="Arial"/>
          <w:sz w:val="24"/>
          <w:szCs w:val="24"/>
        </w:rPr>
        <w:t xml:space="preserve">.     </w:t>
      </w:r>
    </w:p>
    <w:p w:rsidR="0083656C" w:rsidRPr="001B1A2C" w:rsidRDefault="0083656C" w:rsidP="00D975AF">
      <w:pPr>
        <w:jc w:val="both"/>
        <w:rPr>
          <w:rFonts w:ascii="Calibri Light" w:hAnsi="Calibri Light"/>
          <w:sz w:val="28"/>
          <w:szCs w:val="28"/>
        </w:rPr>
      </w:pPr>
    </w:p>
    <w:p w:rsidR="00ED6C9E" w:rsidRPr="00A963C7" w:rsidRDefault="0038446D" w:rsidP="00A963C7">
      <w:pPr>
        <w:pStyle w:val="Heading4"/>
        <w:rPr>
          <w:sz w:val="24"/>
          <w:szCs w:val="24"/>
        </w:rPr>
      </w:pPr>
      <w:r w:rsidRPr="00A963C7">
        <w:rPr>
          <w:sz w:val="24"/>
          <w:szCs w:val="24"/>
        </w:rPr>
        <w:t xml:space="preserve">Hate Crime Champions </w:t>
      </w:r>
      <w:r w:rsidR="000D5880" w:rsidRPr="00A963C7">
        <w:rPr>
          <w:sz w:val="24"/>
          <w:szCs w:val="24"/>
        </w:rPr>
        <w:t xml:space="preserve"> </w:t>
      </w:r>
    </w:p>
    <w:p w:rsidR="00CB09AC" w:rsidRPr="00EC5929" w:rsidRDefault="00CB09AC" w:rsidP="00CB09AC">
      <w:pPr>
        <w:rPr>
          <w:sz w:val="28"/>
          <w:szCs w:val="28"/>
        </w:rPr>
      </w:pPr>
    </w:p>
    <w:p w:rsidR="0083656C" w:rsidRPr="00EC5929" w:rsidRDefault="00407840" w:rsidP="0083656C">
      <w:pPr>
        <w:jc w:val="both"/>
        <w:rPr>
          <w:sz w:val="28"/>
          <w:szCs w:val="28"/>
        </w:rPr>
      </w:pPr>
      <w:r w:rsidRPr="00EC5929">
        <w:rPr>
          <w:rFonts w:cs="Arial"/>
          <w:sz w:val="24"/>
          <w:szCs w:val="24"/>
        </w:rPr>
        <w:t>W</w:t>
      </w:r>
      <w:r w:rsidR="00A0615D">
        <w:rPr>
          <w:rFonts w:cs="Arial"/>
          <w:sz w:val="24"/>
          <w:szCs w:val="24"/>
        </w:rPr>
        <w:t>e have developed a body of hate c</w:t>
      </w:r>
      <w:r w:rsidRPr="00EC5929">
        <w:rPr>
          <w:rFonts w:cs="Arial"/>
          <w:sz w:val="24"/>
          <w:szCs w:val="24"/>
        </w:rPr>
        <w:t xml:space="preserve">rime champions across our response and neighbourhood policing teams to ensure that we have a group of people who can act as advocates for </w:t>
      </w:r>
      <w:r w:rsidR="005934FE">
        <w:rPr>
          <w:rFonts w:cs="Arial"/>
          <w:sz w:val="24"/>
          <w:szCs w:val="24"/>
        </w:rPr>
        <w:t>hate crime</w:t>
      </w:r>
      <w:r w:rsidRPr="00EC5929">
        <w:rPr>
          <w:rFonts w:cs="Arial"/>
          <w:sz w:val="24"/>
          <w:szCs w:val="24"/>
        </w:rPr>
        <w:t xml:space="preserve"> agenda. They will act as single points of contact for officers and staff to obtain investigative ad</w:t>
      </w:r>
      <w:r w:rsidR="00A0615D">
        <w:rPr>
          <w:rFonts w:cs="Arial"/>
          <w:sz w:val="24"/>
          <w:szCs w:val="24"/>
        </w:rPr>
        <w:t>vice and they will disseminate hate crime updates. All hate c</w:t>
      </w:r>
      <w:r w:rsidRPr="00EC5929">
        <w:rPr>
          <w:rFonts w:cs="Arial"/>
          <w:sz w:val="24"/>
          <w:szCs w:val="24"/>
        </w:rPr>
        <w:t>rime ch</w:t>
      </w:r>
      <w:r w:rsidR="00FC3064">
        <w:rPr>
          <w:rFonts w:cs="Arial"/>
          <w:sz w:val="24"/>
          <w:szCs w:val="24"/>
        </w:rPr>
        <w:t>ampions have</w:t>
      </w:r>
      <w:r w:rsidR="00A0615D">
        <w:rPr>
          <w:rFonts w:cs="Arial"/>
          <w:sz w:val="24"/>
          <w:szCs w:val="24"/>
        </w:rPr>
        <w:t xml:space="preserve"> received a bespoke hate c</w:t>
      </w:r>
      <w:r w:rsidRPr="00EC5929">
        <w:rPr>
          <w:rFonts w:cs="Arial"/>
          <w:sz w:val="24"/>
          <w:szCs w:val="24"/>
        </w:rPr>
        <w:t>rime learning and development input</w:t>
      </w:r>
      <w:r w:rsidRPr="00EC5929">
        <w:rPr>
          <w:sz w:val="28"/>
          <w:szCs w:val="28"/>
        </w:rPr>
        <w:t xml:space="preserve">. </w:t>
      </w:r>
    </w:p>
    <w:p w:rsidR="0083656C" w:rsidRPr="00A963C7" w:rsidRDefault="0083656C" w:rsidP="00A963C7">
      <w:pPr>
        <w:pStyle w:val="Heading4"/>
        <w:rPr>
          <w:sz w:val="24"/>
          <w:szCs w:val="24"/>
        </w:rPr>
      </w:pPr>
      <w:r w:rsidRPr="00A963C7">
        <w:rPr>
          <w:sz w:val="24"/>
          <w:szCs w:val="24"/>
        </w:rPr>
        <w:lastRenderedPageBreak/>
        <w:t>Hate Crime Victim Call Backs</w:t>
      </w:r>
    </w:p>
    <w:p w:rsidR="007E0695" w:rsidRPr="00EC5929" w:rsidRDefault="007E0695" w:rsidP="007E0695">
      <w:pPr>
        <w:jc w:val="both"/>
        <w:rPr>
          <w:sz w:val="28"/>
          <w:szCs w:val="28"/>
        </w:rPr>
      </w:pPr>
    </w:p>
    <w:p w:rsidR="00ED6C9E" w:rsidRPr="00EC5929" w:rsidRDefault="00407840" w:rsidP="007E0695">
      <w:pPr>
        <w:jc w:val="both"/>
        <w:rPr>
          <w:rFonts w:cs="Arial"/>
          <w:sz w:val="24"/>
          <w:szCs w:val="24"/>
        </w:rPr>
      </w:pPr>
      <w:r w:rsidRPr="00EC5929">
        <w:rPr>
          <w:rFonts w:cs="Arial"/>
          <w:sz w:val="24"/>
          <w:szCs w:val="24"/>
        </w:rPr>
        <w:t>Our Communities and Partnerships team have undertaken a series of call backs to victims of hate crime to understand the</w:t>
      </w:r>
      <w:r w:rsidR="00534E4B" w:rsidRPr="00EC5929">
        <w:rPr>
          <w:rFonts w:cs="Arial"/>
          <w:sz w:val="24"/>
          <w:szCs w:val="24"/>
        </w:rPr>
        <w:t>ir experiences fully</w:t>
      </w:r>
      <w:r w:rsidR="00FC4FE9">
        <w:rPr>
          <w:rFonts w:cs="Arial"/>
          <w:sz w:val="24"/>
          <w:szCs w:val="24"/>
        </w:rPr>
        <w:t xml:space="preserve"> i.e. h</w:t>
      </w:r>
      <w:r w:rsidR="0083656C" w:rsidRPr="00EC5929">
        <w:rPr>
          <w:rFonts w:cs="Arial"/>
          <w:sz w:val="24"/>
          <w:szCs w:val="24"/>
        </w:rPr>
        <w:t>ow</w:t>
      </w:r>
      <w:r w:rsidRPr="00EC5929">
        <w:rPr>
          <w:rFonts w:cs="Arial"/>
          <w:sz w:val="24"/>
          <w:szCs w:val="24"/>
        </w:rPr>
        <w:t xml:space="preserve"> well they felt </w:t>
      </w:r>
      <w:r w:rsidR="0083656C" w:rsidRPr="00EC5929">
        <w:rPr>
          <w:rFonts w:cs="Arial"/>
          <w:sz w:val="24"/>
          <w:szCs w:val="24"/>
        </w:rPr>
        <w:t xml:space="preserve">Cleveland Police </w:t>
      </w:r>
      <w:r w:rsidRPr="00EC5929">
        <w:rPr>
          <w:rFonts w:cs="Arial"/>
          <w:sz w:val="24"/>
          <w:szCs w:val="24"/>
        </w:rPr>
        <w:t xml:space="preserve">responded to their needs, what </w:t>
      </w:r>
      <w:r w:rsidR="00534E4B" w:rsidRPr="00EC5929">
        <w:rPr>
          <w:rFonts w:cs="Arial"/>
          <w:sz w:val="24"/>
          <w:szCs w:val="24"/>
        </w:rPr>
        <w:t>was positive and what co</w:t>
      </w:r>
      <w:r w:rsidR="0083656C" w:rsidRPr="00EC5929">
        <w:rPr>
          <w:rFonts w:cs="Arial"/>
          <w:sz w:val="24"/>
          <w:szCs w:val="24"/>
        </w:rPr>
        <w:t>uld be improved in the future.</w:t>
      </w:r>
      <w:r w:rsidR="00FC4FE9">
        <w:rPr>
          <w:rFonts w:cs="Arial"/>
          <w:sz w:val="24"/>
          <w:szCs w:val="24"/>
        </w:rPr>
        <w:t xml:space="preserve"> </w:t>
      </w:r>
      <w:r w:rsidR="00534E4B" w:rsidRPr="00EC5929">
        <w:rPr>
          <w:rFonts w:cs="Arial"/>
          <w:sz w:val="24"/>
          <w:szCs w:val="24"/>
        </w:rPr>
        <w:t xml:space="preserve">Findings </w:t>
      </w:r>
      <w:r w:rsidR="00B205F2" w:rsidRPr="00EC5929">
        <w:rPr>
          <w:rFonts w:cs="Arial"/>
          <w:sz w:val="24"/>
          <w:szCs w:val="24"/>
        </w:rPr>
        <w:t xml:space="preserve">will be used to shape areas such as our initial response to hate crime and our </w:t>
      </w:r>
      <w:r w:rsidR="00FB5306" w:rsidRPr="00EC5929">
        <w:rPr>
          <w:rFonts w:cs="Arial"/>
          <w:sz w:val="24"/>
          <w:szCs w:val="24"/>
        </w:rPr>
        <w:t xml:space="preserve">police officer </w:t>
      </w:r>
      <w:r w:rsidR="00B205F2" w:rsidRPr="00EC5929">
        <w:rPr>
          <w:rFonts w:cs="Arial"/>
          <w:sz w:val="24"/>
          <w:szCs w:val="24"/>
        </w:rPr>
        <w:t xml:space="preserve">training programme. The information will also be used to </w:t>
      </w:r>
      <w:r w:rsidR="0083656C" w:rsidRPr="00EC5929">
        <w:rPr>
          <w:rFonts w:cs="Arial"/>
          <w:sz w:val="24"/>
          <w:szCs w:val="24"/>
        </w:rPr>
        <w:t xml:space="preserve">assess </w:t>
      </w:r>
      <w:r w:rsidR="00FB5306" w:rsidRPr="00EC5929">
        <w:rPr>
          <w:rFonts w:cs="Arial"/>
          <w:sz w:val="24"/>
          <w:szCs w:val="24"/>
        </w:rPr>
        <w:t>issues like whether Restorative Justice is an approp</w:t>
      </w:r>
      <w:r w:rsidR="0083656C" w:rsidRPr="00EC5929">
        <w:rPr>
          <w:rFonts w:cs="Arial"/>
          <w:sz w:val="24"/>
          <w:szCs w:val="24"/>
        </w:rPr>
        <w:t>riate outcome for hate crimes. </w:t>
      </w:r>
      <w:r w:rsidR="00FB5306" w:rsidRPr="00EC5929">
        <w:rPr>
          <w:rFonts w:cs="Arial"/>
          <w:sz w:val="24"/>
          <w:szCs w:val="24"/>
        </w:rPr>
        <w:t xml:space="preserve">Hate crime call backs will be a regular feature of our work so that we can continually make real time improvements.  </w:t>
      </w:r>
    </w:p>
    <w:p w:rsidR="00CB09AC" w:rsidRPr="001B1A2C" w:rsidRDefault="00CB09AC" w:rsidP="00FB5306">
      <w:pPr>
        <w:rPr>
          <w:rFonts w:ascii="Calibri Light" w:hAnsi="Calibri Light"/>
          <w:sz w:val="28"/>
          <w:szCs w:val="28"/>
        </w:rPr>
      </w:pPr>
    </w:p>
    <w:p w:rsidR="004E37EA" w:rsidRPr="00A963C7" w:rsidRDefault="00F67329" w:rsidP="00A963C7">
      <w:pPr>
        <w:pStyle w:val="Heading4"/>
        <w:rPr>
          <w:sz w:val="24"/>
          <w:szCs w:val="24"/>
        </w:rPr>
      </w:pPr>
      <w:r w:rsidRPr="00A963C7">
        <w:rPr>
          <w:sz w:val="24"/>
          <w:szCs w:val="24"/>
        </w:rPr>
        <w:t xml:space="preserve"> </w:t>
      </w:r>
      <w:r w:rsidR="004E37EA" w:rsidRPr="00A963C7">
        <w:rPr>
          <w:sz w:val="24"/>
          <w:szCs w:val="24"/>
        </w:rPr>
        <w:t xml:space="preserve">Hate Crime Awareness Week </w:t>
      </w:r>
    </w:p>
    <w:p w:rsidR="00CB09AC" w:rsidRPr="00EC5929" w:rsidRDefault="00CB09AC" w:rsidP="00CB09AC">
      <w:pPr>
        <w:rPr>
          <w:sz w:val="28"/>
          <w:szCs w:val="28"/>
        </w:rPr>
      </w:pPr>
    </w:p>
    <w:p w:rsidR="007E0695" w:rsidRPr="00EC5929" w:rsidRDefault="00F11D6A" w:rsidP="007E0695">
      <w:pPr>
        <w:jc w:val="both"/>
        <w:rPr>
          <w:rFonts w:cs="Arial"/>
          <w:sz w:val="24"/>
          <w:szCs w:val="24"/>
        </w:rPr>
      </w:pPr>
      <w:r w:rsidRPr="00EC5929">
        <w:rPr>
          <w:rFonts w:cs="Arial"/>
          <w:sz w:val="24"/>
          <w:szCs w:val="24"/>
        </w:rPr>
        <w:t>This event was used a</w:t>
      </w:r>
      <w:r w:rsidR="00AF2D26" w:rsidRPr="00EC5929">
        <w:rPr>
          <w:rFonts w:cs="Arial"/>
          <w:sz w:val="24"/>
          <w:szCs w:val="24"/>
        </w:rPr>
        <w:t>s a</w:t>
      </w:r>
      <w:r w:rsidRPr="00EC5929">
        <w:rPr>
          <w:rFonts w:cs="Arial"/>
          <w:sz w:val="24"/>
          <w:szCs w:val="24"/>
        </w:rPr>
        <w:t xml:space="preserve"> valuable opportunity to </w:t>
      </w:r>
      <w:r w:rsidR="00111214">
        <w:rPr>
          <w:rFonts w:cs="Arial"/>
          <w:sz w:val="24"/>
          <w:szCs w:val="24"/>
        </w:rPr>
        <w:t xml:space="preserve">raise awareness of hate crime </w:t>
      </w:r>
      <w:r w:rsidRPr="00EC5929">
        <w:rPr>
          <w:rFonts w:cs="Arial"/>
          <w:sz w:val="24"/>
          <w:szCs w:val="24"/>
        </w:rPr>
        <w:t xml:space="preserve">both internally and externally. It allowed key messages to be </w:t>
      </w:r>
      <w:r w:rsidR="00C2643E" w:rsidRPr="00EC5929">
        <w:rPr>
          <w:rFonts w:cs="Arial"/>
          <w:sz w:val="24"/>
          <w:szCs w:val="24"/>
        </w:rPr>
        <w:t>communicated to our staff and communities such</w:t>
      </w:r>
      <w:r w:rsidRPr="00EC5929">
        <w:rPr>
          <w:rFonts w:cs="Arial"/>
          <w:sz w:val="24"/>
          <w:szCs w:val="24"/>
        </w:rPr>
        <w:t xml:space="preserve"> as the impact of hate crime, support availabl</w:t>
      </w:r>
      <w:r w:rsidR="0083656C" w:rsidRPr="00EC5929">
        <w:rPr>
          <w:rFonts w:cs="Arial"/>
          <w:sz w:val="24"/>
          <w:szCs w:val="24"/>
        </w:rPr>
        <w:t xml:space="preserve">e to victims and our resolute </w:t>
      </w:r>
      <w:r w:rsidRPr="00EC5929">
        <w:rPr>
          <w:rFonts w:cs="Arial"/>
          <w:sz w:val="24"/>
          <w:szCs w:val="24"/>
        </w:rPr>
        <w:t xml:space="preserve">commitment to tackling hate crime. Importantly this piece of work was undertaken in partnership with key local agencies. </w:t>
      </w:r>
    </w:p>
    <w:p w:rsidR="00F11D6A" w:rsidRPr="001B1A2C" w:rsidRDefault="00F11D6A" w:rsidP="007E0695">
      <w:pPr>
        <w:jc w:val="both"/>
        <w:rPr>
          <w:rFonts w:ascii="Calibri Light" w:hAnsi="Calibri Light"/>
          <w:sz w:val="28"/>
          <w:szCs w:val="28"/>
        </w:rPr>
      </w:pPr>
      <w:r w:rsidRPr="001B1A2C">
        <w:rPr>
          <w:rFonts w:ascii="Calibri Light" w:hAnsi="Calibri Light"/>
          <w:sz w:val="28"/>
          <w:szCs w:val="28"/>
        </w:rPr>
        <w:t xml:space="preserve"> </w:t>
      </w:r>
    </w:p>
    <w:p w:rsidR="004E37EA" w:rsidRPr="00A963C7" w:rsidRDefault="00C2643E" w:rsidP="00A963C7">
      <w:pPr>
        <w:pStyle w:val="Heading4"/>
        <w:rPr>
          <w:sz w:val="24"/>
          <w:szCs w:val="24"/>
        </w:rPr>
      </w:pPr>
      <w:r w:rsidRPr="00A963C7">
        <w:rPr>
          <w:sz w:val="24"/>
          <w:szCs w:val="24"/>
        </w:rPr>
        <w:t xml:space="preserve">New Hate Crime Roles </w:t>
      </w:r>
      <w:r w:rsidRPr="00A963C7">
        <w:rPr>
          <w:sz w:val="24"/>
          <w:szCs w:val="24"/>
        </w:rPr>
        <w:tab/>
        <w:t xml:space="preserve"> </w:t>
      </w:r>
    </w:p>
    <w:p w:rsidR="00CB09AC" w:rsidRPr="00EC5929" w:rsidRDefault="00CB09AC" w:rsidP="00CB09AC">
      <w:pPr>
        <w:rPr>
          <w:sz w:val="28"/>
          <w:szCs w:val="28"/>
        </w:rPr>
      </w:pPr>
    </w:p>
    <w:p w:rsidR="004E37EA" w:rsidRPr="00EC5929" w:rsidRDefault="00C2643E" w:rsidP="007E0695">
      <w:pPr>
        <w:jc w:val="both"/>
        <w:rPr>
          <w:rFonts w:cs="Arial"/>
          <w:sz w:val="24"/>
          <w:szCs w:val="24"/>
        </w:rPr>
      </w:pPr>
      <w:r w:rsidRPr="00EC5929">
        <w:rPr>
          <w:rFonts w:cs="Arial"/>
          <w:sz w:val="24"/>
          <w:szCs w:val="24"/>
        </w:rPr>
        <w:t xml:space="preserve">Moving forward Cleveland Police has </w:t>
      </w:r>
      <w:r w:rsidR="00362FC1">
        <w:rPr>
          <w:rFonts w:cs="Arial"/>
          <w:sz w:val="24"/>
          <w:szCs w:val="24"/>
        </w:rPr>
        <w:t>recognised that new specialist hate c</w:t>
      </w:r>
      <w:r w:rsidRPr="00EC5929">
        <w:rPr>
          <w:rFonts w:cs="Arial"/>
          <w:sz w:val="24"/>
          <w:szCs w:val="24"/>
        </w:rPr>
        <w:t>rime re</w:t>
      </w:r>
      <w:r w:rsidR="00362FC1">
        <w:rPr>
          <w:rFonts w:cs="Arial"/>
          <w:sz w:val="24"/>
          <w:szCs w:val="24"/>
        </w:rPr>
        <w:t>sources are required to tackle h</w:t>
      </w:r>
      <w:r w:rsidRPr="00EC5929">
        <w:rPr>
          <w:rFonts w:cs="Arial"/>
          <w:sz w:val="24"/>
          <w:szCs w:val="24"/>
        </w:rPr>
        <w:t xml:space="preserve">ate crime with specific attention to community engagement and investigation. The core new posts are: </w:t>
      </w:r>
    </w:p>
    <w:p w:rsidR="00C2643E" w:rsidRPr="00EC5929" w:rsidRDefault="00C2643E" w:rsidP="007E0695">
      <w:pPr>
        <w:jc w:val="both"/>
        <w:rPr>
          <w:rFonts w:cs="Arial"/>
          <w:sz w:val="24"/>
          <w:szCs w:val="24"/>
        </w:rPr>
      </w:pPr>
      <w:r w:rsidRPr="00EC5929">
        <w:rPr>
          <w:rFonts w:cs="Arial"/>
          <w:bCs/>
          <w:sz w:val="24"/>
          <w:szCs w:val="24"/>
        </w:rPr>
        <w:t>Community Cohesion Co-ordinator</w:t>
      </w:r>
      <w:r w:rsidRPr="00EC5929">
        <w:rPr>
          <w:rFonts w:cs="Arial"/>
          <w:sz w:val="24"/>
          <w:szCs w:val="24"/>
        </w:rPr>
        <w:t xml:space="preserve"> who will engage with communities affected by hate crime and hate incidents as well as supporting victims and encouraging the reporting of hate crime.  Working with the communities to raise awareness of hate crime and the effects it has as well as providing feedback from communities to inform the organisational response.</w:t>
      </w:r>
    </w:p>
    <w:p w:rsidR="00C2643E" w:rsidRPr="00EC5929" w:rsidRDefault="00C2643E" w:rsidP="007E0695">
      <w:pPr>
        <w:jc w:val="both"/>
        <w:rPr>
          <w:rFonts w:cs="Arial"/>
          <w:sz w:val="24"/>
          <w:szCs w:val="24"/>
        </w:rPr>
      </w:pPr>
      <w:r w:rsidRPr="00EC5929">
        <w:rPr>
          <w:rFonts w:cs="Arial"/>
          <w:bCs/>
          <w:sz w:val="24"/>
          <w:szCs w:val="24"/>
        </w:rPr>
        <w:t xml:space="preserve">Refugee and Asylum Seeker </w:t>
      </w:r>
      <w:r w:rsidR="00D975AF" w:rsidRPr="00EC5929">
        <w:rPr>
          <w:rFonts w:cs="Arial"/>
          <w:bCs/>
          <w:sz w:val="24"/>
          <w:szCs w:val="24"/>
        </w:rPr>
        <w:t xml:space="preserve">(RAS) </w:t>
      </w:r>
      <w:r w:rsidRPr="00EC5929">
        <w:rPr>
          <w:rFonts w:cs="Arial"/>
          <w:bCs/>
          <w:sz w:val="24"/>
          <w:szCs w:val="24"/>
        </w:rPr>
        <w:t xml:space="preserve">Co-ordinator </w:t>
      </w:r>
      <w:r w:rsidRPr="00EC5929">
        <w:rPr>
          <w:rFonts w:cs="Arial"/>
          <w:sz w:val="24"/>
          <w:szCs w:val="24"/>
        </w:rPr>
        <w:t>who will be responsible for working with and supporting local authorities in integrating new and current members of the RAS communities, engaging with both statutory and third sector partners to provide support to this vulnerable group and enable a consistent standard of response for ind</w:t>
      </w:r>
      <w:r w:rsidR="0083656C" w:rsidRPr="00EC5929">
        <w:rPr>
          <w:rFonts w:cs="Arial"/>
          <w:sz w:val="24"/>
          <w:szCs w:val="24"/>
        </w:rPr>
        <w:t xml:space="preserve">ividuals from RAS communities. They also will provide </w:t>
      </w:r>
      <w:r w:rsidRPr="00EC5929">
        <w:rPr>
          <w:rFonts w:cs="Arial"/>
          <w:sz w:val="24"/>
          <w:szCs w:val="24"/>
        </w:rPr>
        <w:t xml:space="preserve">a key link into communities, working closely with the wider Communities and Partnerships team to enable an appropriate </w:t>
      </w:r>
      <w:r w:rsidR="00D975AF" w:rsidRPr="00EC5929">
        <w:rPr>
          <w:rFonts w:cs="Arial"/>
          <w:sz w:val="24"/>
          <w:szCs w:val="24"/>
        </w:rPr>
        <w:t xml:space="preserve">organisational  </w:t>
      </w:r>
      <w:r w:rsidRPr="00EC5929">
        <w:rPr>
          <w:rFonts w:cs="Arial"/>
          <w:sz w:val="24"/>
          <w:szCs w:val="24"/>
        </w:rPr>
        <w:t xml:space="preserve"> response.</w:t>
      </w:r>
    </w:p>
    <w:p w:rsidR="00D975AF" w:rsidRPr="00EC5929" w:rsidRDefault="00D975AF" w:rsidP="007E0695">
      <w:pPr>
        <w:jc w:val="both"/>
        <w:rPr>
          <w:rFonts w:cs="Arial"/>
          <w:sz w:val="24"/>
          <w:szCs w:val="24"/>
        </w:rPr>
      </w:pPr>
      <w:r w:rsidRPr="00EC5929">
        <w:rPr>
          <w:rFonts w:cs="Arial"/>
          <w:bCs/>
          <w:sz w:val="24"/>
          <w:szCs w:val="24"/>
        </w:rPr>
        <w:lastRenderedPageBreak/>
        <w:t xml:space="preserve">Hate Crime Investigators </w:t>
      </w:r>
      <w:r w:rsidRPr="00EC5929">
        <w:rPr>
          <w:rFonts w:cs="Arial"/>
          <w:sz w:val="24"/>
          <w:szCs w:val="24"/>
        </w:rPr>
        <w:t>a</w:t>
      </w:r>
      <w:r w:rsidR="00AF2D26" w:rsidRPr="00EC5929">
        <w:rPr>
          <w:rFonts w:cs="Arial"/>
          <w:sz w:val="24"/>
          <w:szCs w:val="24"/>
        </w:rPr>
        <w:t xml:space="preserve">re police staff </w:t>
      </w:r>
      <w:r w:rsidR="00AF08A9" w:rsidRPr="00EC5929">
        <w:rPr>
          <w:rFonts w:cs="Arial"/>
          <w:sz w:val="24"/>
          <w:szCs w:val="24"/>
        </w:rPr>
        <w:t>investigators who</w:t>
      </w:r>
      <w:r w:rsidRPr="00EC5929">
        <w:rPr>
          <w:rFonts w:cs="Arial"/>
          <w:sz w:val="24"/>
          <w:szCs w:val="24"/>
        </w:rPr>
        <w:t xml:space="preserve"> will have</w:t>
      </w:r>
      <w:r w:rsidR="00362FC1">
        <w:rPr>
          <w:rFonts w:cs="Arial"/>
          <w:sz w:val="24"/>
          <w:szCs w:val="24"/>
        </w:rPr>
        <w:t xml:space="preserve"> specific responsibility for</w:t>
      </w:r>
      <w:r w:rsidRPr="00EC5929">
        <w:rPr>
          <w:rFonts w:cs="Arial"/>
          <w:sz w:val="24"/>
          <w:szCs w:val="24"/>
        </w:rPr>
        <w:t xml:space="preserve"> hate crime, dealing with force wide investigations covering all strands, providing a consistent high quality response to victims of crime.  They will work closely with the Community Cohesion and RAS coordinators to ensure victims are supported throughout the criminal justice process.  They will also assist in developing best practice in hate crime investigation for the organisation.  </w:t>
      </w:r>
    </w:p>
    <w:p w:rsidR="0083656C" w:rsidRPr="001B1A2C" w:rsidRDefault="0083656C" w:rsidP="007E0695">
      <w:pPr>
        <w:jc w:val="both"/>
        <w:rPr>
          <w:rFonts w:ascii="Calibri Light" w:hAnsi="Calibri Light"/>
          <w:sz w:val="28"/>
          <w:szCs w:val="28"/>
        </w:rPr>
      </w:pPr>
    </w:p>
    <w:p w:rsidR="00ED6C9E" w:rsidRPr="0042221C" w:rsidRDefault="00D96DE1" w:rsidP="0042221C">
      <w:pPr>
        <w:pStyle w:val="Heading3"/>
        <w:rPr>
          <w:sz w:val="28"/>
          <w:szCs w:val="28"/>
        </w:rPr>
      </w:pPr>
      <w:bookmarkStart w:id="13" w:name="_Toc475628192"/>
      <w:r w:rsidRPr="0042221C">
        <w:rPr>
          <w:sz w:val="28"/>
          <w:szCs w:val="28"/>
        </w:rPr>
        <w:t xml:space="preserve">Criminal </w:t>
      </w:r>
      <w:r w:rsidR="00B75EA3" w:rsidRPr="0042221C">
        <w:rPr>
          <w:sz w:val="28"/>
          <w:szCs w:val="28"/>
        </w:rPr>
        <w:t>Justice Business Area</w:t>
      </w:r>
      <w:bookmarkEnd w:id="13"/>
      <w:r w:rsidR="00B75EA3" w:rsidRPr="0042221C">
        <w:rPr>
          <w:sz w:val="28"/>
          <w:szCs w:val="28"/>
        </w:rPr>
        <w:t xml:space="preserve"> </w:t>
      </w:r>
    </w:p>
    <w:p w:rsidR="00B75EA3" w:rsidRPr="00B75EA3" w:rsidRDefault="00B75EA3" w:rsidP="00B75EA3"/>
    <w:p w:rsidR="00081CFF" w:rsidRPr="00EC5929" w:rsidRDefault="00081CFF" w:rsidP="0083656C">
      <w:pPr>
        <w:jc w:val="both"/>
        <w:rPr>
          <w:rFonts w:cs="Arial"/>
          <w:sz w:val="24"/>
          <w:szCs w:val="24"/>
        </w:rPr>
      </w:pPr>
      <w:r w:rsidRPr="00EC5929">
        <w:rPr>
          <w:rFonts w:cs="Arial"/>
          <w:sz w:val="24"/>
          <w:szCs w:val="24"/>
        </w:rPr>
        <w:t xml:space="preserve">Cleveland </w:t>
      </w:r>
      <w:r w:rsidR="00B75EA3" w:rsidRPr="00EC5929">
        <w:rPr>
          <w:rFonts w:cs="Arial"/>
          <w:sz w:val="24"/>
          <w:szCs w:val="24"/>
        </w:rPr>
        <w:t>Police is</w:t>
      </w:r>
      <w:r w:rsidRPr="00EC5929">
        <w:rPr>
          <w:rFonts w:cs="Arial"/>
          <w:sz w:val="24"/>
          <w:szCs w:val="24"/>
        </w:rPr>
        <w:t xml:space="preserve"> working with a variety of partners such as </w:t>
      </w:r>
      <w:r w:rsidR="00B75EA3" w:rsidRPr="00EC5929">
        <w:rPr>
          <w:rFonts w:cs="Arial"/>
          <w:sz w:val="24"/>
          <w:szCs w:val="24"/>
        </w:rPr>
        <w:t>Probation Service, Me</w:t>
      </w:r>
      <w:r w:rsidR="00556D6B" w:rsidRPr="00EC5929">
        <w:rPr>
          <w:rFonts w:cs="Arial"/>
          <w:sz w:val="24"/>
          <w:szCs w:val="24"/>
        </w:rPr>
        <w:t xml:space="preserve">ntal Health Services and the </w:t>
      </w:r>
      <w:r w:rsidR="00B75EA3" w:rsidRPr="00EC5929">
        <w:rPr>
          <w:rFonts w:cs="Arial"/>
          <w:sz w:val="24"/>
          <w:szCs w:val="24"/>
        </w:rPr>
        <w:t xml:space="preserve">Youth Offending </w:t>
      </w:r>
      <w:r w:rsidR="00B71636" w:rsidRPr="00EC5929">
        <w:rPr>
          <w:rFonts w:cs="Arial"/>
          <w:sz w:val="24"/>
          <w:szCs w:val="24"/>
        </w:rPr>
        <w:t>Service to</w:t>
      </w:r>
      <w:r w:rsidRPr="00EC5929">
        <w:rPr>
          <w:rFonts w:cs="Arial"/>
          <w:sz w:val="24"/>
          <w:szCs w:val="24"/>
        </w:rPr>
        <w:t xml:space="preserve"> </w:t>
      </w:r>
      <w:r w:rsidR="00B75EA3" w:rsidRPr="00EC5929">
        <w:rPr>
          <w:rFonts w:cs="Arial"/>
          <w:sz w:val="24"/>
          <w:szCs w:val="24"/>
        </w:rPr>
        <w:t xml:space="preserve">make changes that will make a real </w:t>
      </w:r>
      <w:r w:rsidR="00556D6B" w:rsidRPr="00EC5929">
        <w:rPr>
          <w:rFonts w:cs="Arial"/>
          <w:sz w:val="24"/>
          <w:szCs w:val="24"/>
        </w:rPr>
        <w:t xml:space="preserve">difference to our communities. </w:t>
      </w:r>
      <w:r w:rsidR="00B75EA3" w:rsidRPr="00EC5929">
        <w:rPr>
          <w:rFonts w:cs="Arial"/>
          <w:sz w:val="24"/>
          <w:szCs w:val="24"/>
        </w:rPr>
        <w:t>The fo</w:t>
      </w:r>
      <w:r w:rsidR="00FC4FE9">
        <w:rPr>
          <w:rFonts w:cs="Arial"/>
          <w:sz w:val="24"/>
          <w:szCs w:val="24"/>
        </w:rPr>
        <w:t xml:space="preserve">llowing are some key examples: </w:t>
      </w:r>
    </w:p>
    <w:p w:rsidR="005854F7" w:rsidRDefault="005854F7" w:rsidP="00C2643E">
      <w:pPr>
        <w:rPr>
          <w:rFonts w:ascii="Calibri Light" w:hAnsi="Calibri Light"/>
          <w:sz w:val="28"/>
          <w:szCs w:val="28"/>
        </w:rPr>
      </w:pPr>
    </w:p>
    <w:p w:rsidR="002F21ED" w:rsidRPr="00556D6B" w:rsidRDefault="002F21ED" w:rsidP="00556D6B">
      <w:pPr>
        <w:pStyle w:val="Heading3"/>
        <w:rPr>
          <w:sz w:val="28"/>
          <w:szCs w:val="28"/>
        </w:rPr>
      </w:pPr>
      <w:bookmarkStart w:id="14" w:name="_Toc475628193"/>
      <w:r w:rsidRPr="00556D6B">
        <w:rPr>
          <w:sz w:val="28"/>
          <w:szCs w:val="28"/>
        </w:rPr>
        <w:t>Victim and Witness Developments</w:t>
      </w:r>
      <w:bookmarkEnd w:id="14"/>
      <w:r w:rsidRPr="00556D6B">
        <w:rPr>
          <w:sz w:val="28"/>
          <w:szCs w:val="28"/>
        </w:rPr>
        <w:t xml:space="preserve">  </w:t>
      </w:r>
    </w:p>
    <w:p w:rsidR="0083656C" w:rsidRPr="0083656C" w:rsidRDefault="0083656C" w:rsidP="0083656C"/>
    <w:p w:rsidR="00AF6553" w:rsidRPr="00EC5929" w:rsidRDefault="00D96DE1" w:rsidP="00556D6B">
      <w:pPr>
        <w:jc w:val="both"/>
        <w:rPr>
          <w:rFonts w:cs="Arial"/>
          <w:sz w:val="24"/>
          <w:szCs w:val="24"/>
        </w:rPr>
      </w:pPr>
      <w:r w:rsidRPr="00EC5929">
        <w:rPr>
          <w:rFonts w:cs="Arial"/>
          <w:sz w:val="24"/>
          <w:szCs w:val="24"/>
        </w:rPr>
        <w:t xml:space="preserve">There have been numerous examples of positive changes and developments in this area. For example the Victim Care and Advisory Service is using a needs based assessment and support structure to help victims and witnesses through the criminal justice process </w:t>
      </w:r>
      <w:r w:rsidR="00EA41FE" w:rsidRPr="00EC5929">
        <w:rPr>
          <w:rFonts w:cs="Arial"/>
          <w:sz w:val="24"/>
          <w:szCs w:val="24"/>
        </w:rPr>
        <w:t>and with</w:t>
      </w:r>
      <w:r w:rsidRPr="00EC5929">
        <w:rPr>
          <w:rFonts w:cs="Arial"/>
          <w:sz w:val="24"/>
          <w:szCs w:val="24"/>
        </w:rPr>
        <w:t xml:space="preserve"> other elements of their lives</w:t>
      </w:r>
      <w:r w:rsidR="00C4431A">
        <w:rPr>
          <w:rFonts w:cs="Arial"/>
          <w:sz w:val="24"/>
          <w:szCs w:val="24"/>
        </w:rPr>
        <w:t>.</w:t>
      </w:r>
      <w:r w:rsidRPr="00EC5929">
        <w:rPr>
          <w:rFonts w:cs="Arial"/>
          <w:sz w:val="24"/>
          <w:szCs w:val="24"/>
        </w:rPr>
        <w:t xml:space="preserve">  In addition there has been an increased foc</w:t>
      </w:r>
      <w:r w:rsidR="00B31F65">
        <w:rPr>
          <w:rFonts w:cs="Arial"/>
          <w:sz w:val="24"/>
          <w:szCs w:val="24"/>
        </w:rPr>
        <w:t>us on victim personal statements</w:t>
      </w:r>
      <w:r w:rsidRPr="00EC5929">
        <w:rPr>
          <w:rFonts w:cs="Arial"/>
          <w:sz w:val="24"/>
          <w:szCs w:val="24"/>
        </w:rPr>
        <w:t xml:space="preserve"> to ensure that victims have a strong voice during the criminal justice process. This has resulted in an increased number of victims engaging in the process and having their </w:t>
      </w:r>
      <w:r w:rsidR="00AF6553" w:rsidRPr="00EC5929">
        <w:rPr>
          <w:rFonts w:cs="Arial"/>
          <w:sz w:val="24"/>
          <w:szCs w:val="24"/>
        </w:rPr>
        <w:t xml:space="preserve">statement read out in court. </w:t>
      </w:r>
    </w:p>
    <w:p w:rsidR="00D96DE1" w:rsidRPr="00EC5929" w:rsidRDefault="00AF6553" w:rsidP="00556D6B">
      <w:pPr>
        <w:jc w:val="both"/>
        <w:rPr>
          <w:rFonts w:cs="Arial"/>
          <w:sz w:val="24"/>
          <w:szCs w:val="24"/>
        </w:rPr>
      </w:pPr>
      <w:r w:rsidRPr="00EC5929">
        <w:rPr>
          <w:rFonts w:cs="Arial"/>
          <w:sz w:val="24"/>
          <w:szCs w:val="24"/>
        </w:rPr>
        <w:t>Importantly</w:t>
      </w:r>
      <w:r w:rsidR="00192034">
        <w:rPr>
          <w:rFonts w:cs="Arial"/>
          <w:sz w:val="24"/>
          <w:szCs w:val="24"/>
        </w:rPr>
        <w:t>,</w:t>
      </w:r>
      <w:r w:rsidRPr="00EC5929">
        <w:rPr>
          <w:rFonts w:cs="Arial"/>
          <w:sz w:val="24"/>
          <w:szCs w:val="24"/>
        </w:rPr>
        <w:t xml:space="preserve"> work is also underway to develop remote evidence links which will allow victims and witnesses to give evidence at a location other than a court setting. We are seeking to expand beyond the current locations available.  </w:t>
      </w:r>
    </w:p>
    <w:p w:rsidR="00AF6553" w:rsidRPr="00EC5929" w:rsidRDefault="00AF6553" w:rsidP="00556D6B">
      <w:pPr>
        <w:spacing w:before="100" w:beforeAutospacing="1" w:after="100" w:afterAutospacing="1" w:line="384" w:lineRule="atLeast"/>
        <w:jc w:val="both"/>
        <w:rPr>
          <w:rFonts w:cs="Arial"/>
          <w:sz w:val="24"/>
          <w:szCs w:val="24"/>
        </w:rPr>
      </w:pPr>
      <w:r w:rsidRPr="00EC5929">
        <w:rPr>
          <w:rFonts w:cs="Arial"/>
          <w:sz w:val="24"/>
          <w:szCs w:val="24"/>
        </w:rPr>
        <w:t>Remote evidence links are crucial for some vulnerable victims as they help reduce the anxiety, trauma and stress that many peo</w:t>
      </w:r>
      <w:r w:rsidR="00556D6B" w:rsidRPr="00EC5929">
        <w:rPr>
          <w:rFonts w:cs="Arial"/>
          <w:sz w:val="24"/>
          <w:szCs w:val="24"/>
        </w:rPr>
        <w:t xml:space="preserve">ple experience going to court. </w:t>
      </w:r>
      <w:r w:rsidRPr="00EC5929">
        <w:rPr>
          <w:rFonts w:cs="Arial"/>
          <w:sz w:val="24"/>
          <w:szCs w:val="24"/>
        </w:rPr>
        <w:t xml:space="preserve">It is a vital option for victims and witnesses of crime such as sexual violence, domestic violence and hate crime. </w:t>
      </w:r>
    </w:p>
    <w:p w:rsidR="00556D6B" w:rsidRDefault="00556D6B" w:rsidP="00556D6B">
      <w:pPr>
        <w:spacing w:before="100" w:beforeAutospacing="1" w:after="100" w:afterAutospacing="1" w:line="384" w:lineRule="atLeast"/>
        <w:jc w:val="both"/>
        <w:rPr>
          <w:rFonts w:ascii="Arial" w:hAnsi="Arial" w:cs="Arial"/>
          <w:sz w:val="24"/>
          <w:szCs w:val="24"/>
        </w:rPr>
      </w:pPr>
    </w:p>
    <w:p w:rsidR="00556D6B" w:rsidRDefault="00556D6B" w:rsidP="00556D6B">
      <w:pPr>
        <w:spacing w:before="100" w:beforeAutospacing="1" w:after="100" w:afterAutospacing="1" w:line="384" w:lineRule="atLeast"/>
        <w:jc w:val="both"/>
        <w:rPr>
          <w:rFonts w:ascii="Arial" w:hAnsi="Arial" w:cs="Arial"/>
          <w:sz w:val="24"/>
          <w:szCs w:val="24"/>
        </w:rPr>
      </w:pPr>
    </w:p>
    <w:p w:rsidR="00556D6B" w:rsidRPr="00556D6B" w:rsidRDefault="00556D6B" w:rsidP="00556D6B">
      <w:pPr>
        <w:spacing w:before="100" w:beforeAutospacing="1" w:after="100" w:afterAutospacing="1" w:line="384" w:lineRule="atLeast"/>
        <w:jc w:val="both"/>
        <w:rPr>
          <w:rFonts w:ascii="Arial" w:eastAsia="Times New Roman" w:hAnsi="Arial" w:cs="Arial"/>
          <w:color w:val="606060"/>
          <w:sz w:val="24"/>
          <w:szCs w:val="24"/>
          <w:lang w:val="en" w:eastAsia="en-GB"/>
        </w:rPr>
      </w:pPr>
    </w:p>
    <w:p w:rsidR="00AF6553" w:rsidRPr="00556D6B" w:rsidRDefault="002F21ED" w:rsidP="0083656C">
      <w:pPr>
        <w:pStyle w:val="Heading3"/>
        <w:rPr>
          <w:sz w:val="28"/>
          <w:szCs w:val="28"/>
        </w:rPr>
      </w:pPr>
      <w:bookmarkStart w:id="15" w:name="_Toc475628194"/>
      <w:r w:rsidRPr="00556D6B">
        <w:rPr>
          <w:sz w:val="28"/>
          <w:szCs w:val="28"/>
        </w:rPr>
        <w:lastRenderedPageBreak/>
        <w:t>Custody Setting Changes</w:t>
      </w:r>
      <w:bookmarkEnd w:id="15"/>
      <w:r w:rsidRPr="00556D6B">
        <w:rPr>
          <w:sz w:val="28"/>
          <w:szCs w:val="28"/>
        </w:rPr>
        <w:t xml:space="preserve">  </w:t>
      </w:r>
    </w:p>
    <w:p w:rsidR="0083656C" w:rsidRPr="0083656C" w:rsidRDefault="0083656C" w:rsidP="0083656C"/>
    <w:p w:rsidR="003448E7" w:rsidRPr="00EC5929" w:rsidRDefault="00081CFF" w:rsidP="00556D6B">
      <w:pPr>
        <w:jc w:val="both"/>
        <w:rPr>
          <w:rFonts w:cs="Arial"/>
          <w:sz w:val="24"/>
          <w:szCs w:val="24"/>
        </w:rPr>
      </w:pPr>
      <w:r w:rsidRPr="00EC5929">
        <w:rPr>
          <w:rFonts w:cs="Arial"/>
          <w:sz w:val="24"/>
          <w:szCs w:val="24"/>
        </w:rPr>
        <w:t xml:space="preserve">Within </w:t>
      </w:r>
      <w:r w:rsidR="005577F3" w:rsidRPr="00EC5929">
        <w:rPr>
          <w:rFonts w:cs="Arial"/>
          <w:sz w:val="24"/>
          <w:szCs w:val="24"/>
        </w:rPr>
        <w:t>custody a</w:t>
      </w:r>
      <w:r w:rsidR="00556D6B" w:rsidRPr="00EC5929">
        <w:rPr>
          <w:rFonts w:cs="Arial"/>
          <w:sz w:val="24"/>
          <w:szCs w:val="24"/>
        </w:rPr>
        <w:t xml:space="preserve"> revised </w:t>
      </w:r>
      <w:r w:rsidR="003448E7" w:rsidRPr="00EC5929">
        <w:rPr>
          <w:rFonts w:cs="Arial"/>
          <w:sz w:val="24"/>
          <w:szCs w:val="24"/>
        </w:rPr>
        <w:t xml:space="preserve">suicide prevention protocol to ensure that vulnerable people being released from police custody are given the best possible support </w:t>
      </w:r>
      <w:r w:rsidR="00C4431A">
        <w:rPr>
          <w:rFonts w:cs="Arial"/>
          <w:sz w:val="24"/>
          <w:szCs w:val="24"/>
        </w:rPr>
        <w:t xml:space="preserve">is </w:t>
      </w:r>
      <w:r w:rsidR="003448E7" w:rsidRPr="00EC5929">
        <w:rPr>
          <w:rFonts w:cs="Arial"/>
          <w:sz w:val="24"/>
          <w:szCs w:val="24"/>
        </w:rPr>
        <w:t xml:space="preserve">available. The protocol is </w:t>
      </w:r>
      <w:r w:rsidR="00654CA0">
        <w:rPr>
          <w:rFonts w:cs="Arial"/>
          <w:sz w:val="24"/>
          <w:szCs w:val="24"/>
        </w:rPr>
        <w:t>a risk assessment based process</w:t>
      </w:r>
      <w:r w:rsidR="003448E7" w:rsidRPr="00EC5929">
        <w:rPr>
          <w:rFonts w:cs="Arial"/>
          <w:sz w:val="24"/>
          <w:szCs w:val="24"/>
        </w:rPr>
        <w:t xml:space="preserve"> to help to ensure those at risk are identified and offered appropriate help.  </w:t>
      </w:r>
    </w:p>
    <w:p w:rsidR="003448E7" w:rsidRPr="00EC5929" w:rsidRDefault="003448E7" w:rsidP="00556D6B">
      <w:pPr>
        <w:jc w:val="both"/>
        <w:rPr>
          <w:rFonts w:cs="Arial"/>
          <w:sz w:val="24"/>
          <w:szCs w:val="24"/>
        </w:rPr>
      </w:pPr>
      <w:r w:rsidRPr="00EC5929">
        <w:rPr>
          <w:rFonts w:cs="Arial"/>
          <w:sz w:val="24"/>
          <w:szCs w:val="24"/>
        </w:rPr>
        <w:t xml:space="preserve">Work in this area has resulted in an increase in the number of referrals to Liaison and Diversion Teams and other bodies such as the Nova project which supports veterans back into mainstream society and long term employment and away from the criminal justice system. </w:t>
      </w:r>
    </w:p>
    <w:p w:rsidR="00092655" w:rsidRPr="00EC5929" w:rsidRDefault="00092655" w:rsidP="00556D6B">
      <w:pPr>
        <w:jc w:val="both"/>
        <w:rPr>
          <w:rFonts w:cs="Arial"/>
          <w:sz w:val="24"/>
          <w:szCs w:val="24"/>
        </w:rPr>
      </w:pPr>
      <w:r w:rsidRPr="00EC5929">
        <w:rPr>
          <w:rFonts w:cs="Arial"/>
          <w:sz w:val="24"/>
          <w:szCs w:val="24"/>
        </w:rPr>
        <w:t>This work has been underpinned by the continued use of the Street Triage Team which has been fundamental to prevent those people suspected or diagnosed with mental health issues being taken into police custody in the first instance. As a consequence the number of police detentions under Secti</w:t>
      </w:r>
      <w:r w:rsidR="00DC117D">
        <w:rPr>
          <w:rFonts w:cs="Arial"/>
          <w:sz w:val="24"/>
          <w:szCs w:val="24"/>
        </w:rPr>
        <w:t>on 136 M</w:t>
      </w:r>
      <w:r w:rsidR="00556D6B" w:rsidRPr="00EC5929">
        <w:rPr>
          <w:rFonts w:cs="Arial"/>
          <w:sz w:val="24"/>
          <w:szCs w:val="24"/>
        </w:rPr>
        <w:t xml:space="preserve">ental Health Act 1983 </w:t>
      </w:r>
      <w:r w:rsidRPr="00EC5929">
        <w:rPr>
          <w:rFonts w:cs="Arial"/>
          <w:sz w:val="24"/>
          <w:szCs w:val="24"/>
        </w:rPr>
        <w:t>has decreased s</w:t>
      </w:r>
      <w:r w:rsidR="00556D6B" w:rsidRPr="00EC5929">
        <w:rPr>
          <w:rFonts w:cs="Arial"/>
          <w:sz w:val="24"/>
          <w:szCs w:val="24"/>
        </w:rPr>
        <w:t xml:space="preserve">ignificantly to less than one </w:t>
      </w:r>
      <w:r w:rsidRPr="00EC5929">
        <w:rPr>
          <w:rFonts w:cs="Arial"/>
          <w:sz w:val="24"/>
          <w:szCs w:val="24"/>
        </w:rPr>
        <w:t xml:space="preserve">per month.  </w:t>
      </w:r>
    </w:p>
    <w:p w:rsidR="00092655" w:rsidRDefault="00092655" w:rsidP="00C2643E">
      <w:pPr>
        <w:rPr>
          <w:rFonts w:ascii="Calibri Light" w:hAnsi="Calibri Light"/>
          <w:sz w:val="28"/>
          <w:szCs w:val="28"/>
        </w:rPr>
      </w:pPr>
    </w:p>
    <w:p w:rsidR="005854F7" w:rsidRPr="00556D6B" w:rsidRDefault="005854F7" w:rsidP="0083656C">
      <w:pPr>
        <w:pStyle w:val="Heading3"/>
        <w:rPr>
          <w:sz w:val="28"/>
          <w:szCs w:val="28"/>
        </w:rPr>
      </w:pPr>
      <w:bookmarkStart w:id="16" w:name="_Toc475628195"/>
      <w:r w:rsidRPr="00556D6B">
        <w:rPr>
          <w:sz w:val="28"/>
          <w:szCs w:val="28"/>
        </w:rPr>
        <w:t>Stop Search</w:t>
      </w:r>
      <w:bookmarkEnd w:id="16"/>
      <w:r w:rsidRPr="00556D6B">
        <w:rPr>
          <w:sz w:val="28"/>
          <w:szCs w:val="28"/>
        </w:rPr>
        <w:t xml:space="preserve"> </w:t>
      </w:r>
    </w:p>
    <w:p w:rsidR="009E49B0" w:rsidRPr="001B1A2C" w:rsidRDefault="009E49B0" w:rsidP="00A456B3">
      <w:pPr>
        <w:jc w:val="both"/>
        <w:rPr>
          <w:rFonts w:ascii="Calibri Light" w:hAnsi="Calibri Light"/>
          <w:color w:val="FF0000"/>
          <w:sz w:val="28"/>
          <w:szCs w:val="28"/>
        </w:rPr>
      </w:pPr>
    </w:p>
    <w:p w:rsidR="00A456B3" w:rsidRPr="00EC5929" w:rsidRDefault="00A456B3" w:rsidP="00A456B3">
      <w:pPr>
        <w:jc w:val="both"/>
        <w:rPr>
          <w:rFonts w:cs="Arial"/>
          <w:color w:val="000000" w:themeColor="text1"/>
          <w:sz w:val="24"/>
          <w:szCs w:val="24"/>
        </w:rPr>
      </w:pPr>
      <w:r w:rsidRPr="00EC5929">
        <w:rPr>
          <w:rFonts w:cs="Arial"/>
          <w:color w:val="000000" w:themeColor="text1"/>
          <w:sz w:val="24"/>
          <w:szCs w:val="24"/>
        </w:rPr>
        <w:t>Cleveland Police has cl</w:t>
      </w:r>
      <w:r w:rsidR="00556D6B" w:rsidRPr="00EC5929">
        <w:rPr>
          <w:rFonts w:cs="Arial"/>
          <w:color w:val="000000" w:themeColor="text1"/>
          <w:sz w:val="24"/>
          <w:szCs w:val="24"/>
        </w:rPr>
        <w:t xml:space="preserve">ear principles in relation to </w:t>
      </w:r>
      <w:r w:rsidRPr="00EC5929">
        <w:rPr>
          <w:rFonts w:cs="Arial"/>
          <w:color w:val="000000" w:themeColor="text1"/>
          <w:sz w:val="24"/>
          <w:szCs w:val="24"/>
        </w:rPr>
        <w:t>stop search – transparency, an intelligence led approach leading to better outcomes and community involvement. This approach is underpinned by a commitment to ensure that our officers receive the best possible learning and development activity in the use of stop search.   </w:t>
      </w:r>
    </w:p>
    <w:p w:rsidR="00A456B3" w:rsidRPr="00EC5929" w:rsidRDefault="00A456B3" w:rsidP="00A456B3">
      <w:pPr>
        <w:jc w:val="both"/>
        <w:rPr>
          <w:rFonts w:cs="Arial"/>
          <w:color w:val="000000" w:themeColor="text1"/>
          <w:sz w:val="24"/>
          <w:szCs w:val="24"/>
        </w:rPr>
      </w:pPr>
      <w:r w:rsidRPr="00EC5929">
        <w:rPr>
          <w:rFonts w:cs="Arial"/>
          <w:color w:val="000000" w:themeColor="text1"/>
          <w:sz w:val="24"/>
          <w:szCs w:val="24"/>
        </w:rPr>
        <w:t>Cleveland Police is part of the national Best Use of Stop and Search Scheme and we took part in the national pilot of the College of Policing Stop and Search training p</w:t>
      </w:r>
      <w:r w:rsidR="00002AD4" w:rsidRPr="00EC5929">
        <w:rPr>
          <w:rFonts w:cs="Arial"/>
          <w:color w:val="000000" w:themeColor="text1"/>
          <w:sz w:val="24"/>
          <w:szCs w:val="24"/>
        </w:rPr>
        <w:t>rogramme</w:t>
      </w:r>
      <w:r w:rsidRPr="00EC5929">
        <w:rPr>
          <w:rFonts w:cs="Arial"/>
          <w:color w:val="000000" w:themeColor="text1"/>
          <w:sz w:val="24"/>
          <w:szCs w:val="24"/>
        </w:rPr>
        <w:t>. Our involvement contributed to the development and final refinement of the package.   </w:t>
      </w:r>
    </w:p>
    <w:p w:rsidR="00A456B3" w:rsidRPr="00EC5929" w:rsidRDefault="00192034" w:rsidP="00A456B3">
      <w:pPr>
        <w:jc w:val="both"/>
        <w:rPr>
          <w:rFonts w:cs="Arial"/>
          <w:color w:val="000000" w:themeColor="text1"/>
          <w:sz w:val="24"/>
          <w:szCs w:val="24"/>
        </w:rPr>
      </w:pPr>
      <w:r>
        <w:rPr>
          <w:rFonts w:cs="Arial"/>
          <w:color w:val="000000" w:themeColor="text1"/>
          <w:sz w:val="24"/>
          <w:szCs w:val="24"/>
        </w:rPr>
        <w:t>2017 is an </w:t>
      </w:r>
      <w:r w:rsidR="00A456B3" w:rsidRPr="00EC5929">
        <w:rPr>
          <w:rFonts w:cs="Arial"/>
          <w:color w:val="000000" w:themeColor="text1"/>
          <w:sz w:val="24"/>
          <w:szCs w:val="24"/>
        </w:rPr>
        <w:t>important year for Cleveland Police as we will roll out t</w:t>
      </w:r>
      <w:r w:rsidR="00AF2D26" w:rsidRPr="00EC5929">
        <w:rPr>
          <w:rFonts w:cs="Arial"/>
          <w:color w:val="000000" w:themeColor="text1"/>
          <w:sz w:val="24"/>
          <w:szCs w:val="24"/>
        </w:rPr>
        <w:t>he Colle</w:t>
      </w:r>
      <w:r w:rsidR="00A456B3" w:rsidRPr="00EC5929">
        <w:rPr>
          <w:rFonts w:cs="Arial"/>
          <w:color w:val="000000" w:themeColor="text1"/>
          <w:sz w:val="24"/>
          <w:szCs w:val="24"/>
        </w:rPr>
        <w:t>ge of Policing Stop and Search training to all of our officers. Each officer w</w:t>
      </w:r>
      <w:r w:rsidR="00E45268">
        <w:rPr>
          <w:rFonts w:cs="Arial"/>
          <w:color w:val="000000" w:themeColor="text1"/>
          <w:sz w:val="24"/>
          <w:szCs w:val="24"/>
        </w:rPr>
        <w:t>ill be required to complete 7 eL</w:t>
      </w:r>
      <w:r w:rsidR="00A456B3" w:rsidRPr="00EC5929">
        <w:rPr>
          <w:rFonts w:cs="Arial"/>
          <w:color w:val="000000" w:themeColor="text1"/>
          <w:sz w:val="24"/>
          <w:szCs w:val="24"/>
        </w:rPr>
        <w:t>earning packages underpinned by an assessment</w:t>
      </w:r>
      <w:r w:rsidR="00556D6B" w:rsidRPr="00EC5929">
        <w:rPr>
          <w:rFonts w:cs="Arial"/>
          <w:color w:val="000000" w:themeColor="text1"/>
          <w:sz w:val="24"/>
          <w:szCs w:val="24"/>
        </w:rPr>
        <w:t xml:space="preserve"> which has a pass mark of 80%. </w:t>
      </w:r>
      <w:r w:rsidR="00A456B3" w:rsidRPr="00EC5929">
        <w:rPr>
          <w:rFonts w:cs="Arial"/>
          <w:color w:val="000000" w:themeColor="text1"/>
          <w:sz w:val="24"/>
          <w:szCs w:val="24"/>
        </w:rPr>
        <w:t xml:space="preserve">Officers are then required to undertake a two day training </w:t>
      </w:r>
      <w:r w:rsidR="00556D6B" w:rsidRPr="00EC5929">
        <w:rPr>
          <w:rFonts w:cs="Arial"/>
          <w:color w:val="000000" w:themeColor="text1"/>
          <w:sz w:val="24"/>
          <w:szCs w:val="24"/>
        </w:rPr>
        <w:t>course so that our officers </w:t>
      </w:r>
      <w:r w:rsidR="00A456B3" w:rsidRPr="00EC5929">
        <w:rPr>
          <w:rFonts w:cs="Arial"/>
          <w:color w:val="000000" w:themeColor="text1"/>
          <w:sz w:val="24"/>
          <w:szCs w:val="24"/>
        </w:rPr>
        <w:t>not only understand the legal and ethical aspects of using this power but also how its use can impact on the communities we serve. The delivery of the national training scheme is a significant and important investment for Cleveland Police.  </w:t>
      </w:r>
    </w:p>
    <w:p w:rsidR="00A456B3" w:rsidRPr="00EC5929" w:rsidRDefault="00A456B3" w:rsidP="00A456B3">
      <w:pPr>
        <w:jc w:val="both"/>
        <w:rPr>
          <w:rFonts w:cs="Arial"/>
          <w:color w:val="000000" w:themeColor="text1"/>
          <w:sz w:val="24"/>
          <w:szCs w:val="24"/>
        </w:rPr>
      </w:pPr>
      <w:r w:rsidRPr="00EC5929">
        <w:rPr>
          <w:rFonts w:cs="Arial"/>
          <w:color w:val="000000" w:themeColor="text1"/>
          <w:sz w:val="24"/>
          <w:szCs w:val="24"/>
        </w:rPr>
        <w:t>Cleveland Police continues to carry out an audit of all stop and searches recorded to ensure the</w:t>
      </w:r>
      <w:r w:rsidR="00556D6B" w:rsidRPr="00EC5929">
        <w:rPr>
          <w:rFonts w:cs="Arial"/>
          <w:color w:val="000000" w:themeColor="text1"/>
          <w:sz w:val="24"/>
          <w:szCs w:val="24"/>
        </w:rPr>
        <w:t xml:space="preserve">y are lawful and proportionate. </w:t>
      </w:r>
      <w:r w:rsidRPr="00EC5929">
        <w:rPr>
          <w:rFonts w:cs="Arial"/>
          <w:color w:val="000000" w:themeColor="text1"/>
          <w:sz w:val="24"/>
          <w:szCs w:val="24"/>
        </w:rPr>
        <w:t>Monthly performan</w:t>
      </w:r>
      <w:r w:rsidR="00556D6B" w:rsidRPr="00EC5929">
        <w:rPr>
          <w:rFonts w:cs="Arial"/>
          <w:color w:val="000000" w:themeColor="text1"/>
          <w:sz w:val="24"/>
          <w:szCs w:val="24"/>
        </w:rPr>
        <w:t xml:space="preserve">ce information is produced to </w:t>
      </w:r>
      <w:r w:rsidRPr="00EC5929">
        <w:rPr>
          <w:rFonts w:cs="Arial"/>
          <w:color w:val="000000" w:themeColor="text1"/>
          <w:sz w:val="24"/>
          <w:szCs w:val="24"/>
        </w:rPr>
        <w:t xml:space="preserve">show the breakdown of stop </w:t>
      </w:r>
      <w:r w:rsidR="00832C72">
        <w:rPr>
          <w:rFonts w:cs="Arial"/>
          <w:color w:val="000000" w:themeColor="text1"/>
          <w:sz w:val="24"/>
          <w:szCs w:val="24"/>
        </w:rPr>
        <w:t xml:space="preserve">and searches by age, ethnicity and the power used. We also monitor </w:t>
      </w:r>
      <w:r w:rsidR="00C01F42">
        <w:rPr>
          <w:rFonts w:cs="Arial"/>
          <w:color w:val="000000" w:themeColor="text1"/>
          <w:sz w:val="24"/>
          <w:szCs w:val="24"/>
        </w:rPr>
        <w:lastRenderedPageBreak/>
        <w:t xml:space="preserve">the outcome of </w:t>
      </w:r>
      <w:r w:rsidR="00832C72">
        <w:rPr>
          <w:rFonts w:cs="Arial"/>
          <w:color w:val="000000" w:themeColor="text1"/>
          <w:sz w:val="24"/>
          <w:szCs w:val="24"/>
        </w:rPr>
        <w:t xml:space="preserve">stop and search against 8 national </w:t>
      </w:r>
      <w:r w:rsidR="009A1A5F">
        <w:rPr>
          <w:rFonts w:cs="Arial"/>
          <w:color w:val="000000" w:themeColor="text1"/>
          <w:sz w:val="24"/>
          <w:szCs w:val="24"/>
        </w:rPr>
        <w:t>criteria</w:t>
      </w:r>
      <w:r w:rsidR="00832C72">
        <w:rPr>
          <w:rFonts w:cs="Arial"/>
          <w:color w:val="000000" w:themeColor="text1"/>
          <w:sz w:val="24"/>
          <w:szCs w:val="24"/>
        </w:rPr>
        <w:t xml:space="preserve"> including arrest</w:t>
      </w:r>
      <w:r w:rsidR="00AA3053">
        <w:rPr>
          <w:rFonts w:cs="Arial"/>
          <w:color w:val="000000" w:themeColor="text1"/>
          <w:sz w:val="24"/>
          <w:szCs w:val="24"/>
        </w:rPr>
        <w:t>,</w:t>
      </w:r>
      <w:r w:rsidR="00C01F42">
        <w:rPr>
          <w:rFonts w:cs="Arial"/>
          <w:color w:val="000000" w:themeColor="text1"/>
          <w:sz w:val="24"/>
          <w:szCs w:val="24"/>
        </w:rPr>
        <w:t xml:space="preserve"> </w:t>
      </w:r>
      <w:r w:rsidR="00832C72">
        <w:rPr>
          <w:rFonts w:cs="Arial"/>
          <w:color w:val="000000" w:themeColor="text1"/>
          <w:sz w:val="24"/>
          <w:szCs w:val="24"/>
        </w:rPr>
        <w:t xml:space="preserve">caution and summons. </w:t>
      </w:r>
      <w:r w:rsidRPr="00EC5929">
        <w:rPr>
          <w:rFonts w:cs="Arial"/>
          <w:color w:val="000000" w:themeColor="text1"/>
          <w:sz w:val="24"/>
          <w:szCs w:val="24"/>
        </w:rPr>
        <w:t xml:space="preserve">Cleveland Police undertakes close </w:t>
      </w:r>
      <w:r w:rsidR="00002AD4" w:rsidRPr="00EC5929">
        <w:rPr>
          <w:rFonts w:cs="Arial"/>
          <w:color w:val="000000" w:themeColor="text1"/>
          <w:sz w:val="24"/>
          <w:szCs w:val="24"/>
        </w:rPr>
        <w:t xml:space="preserve">scrutiny in this </w:t>
      </w:r>
      <w:r w:rsidR="00E96890" w:rsidRPr="00EC5929">
        <w:rPr>
          <w:rFonts w:cs="Arial"/>
          <w:color w:val="000000" w:themeColor="text1"/>
          <w:sz w:val="24"/>
          <w:szCs w:val="24"/>
        </w:rPr>
        <w:t>area to</w:t>
      </w:r>
      <w:r w:rsidRPr="00EC5929">
        <w:rPr>
          <w:rFonts w:cs="Arial"/>
          <w:color w:val="000000" w:themeColor="text1"/>
          <w:sz w:val="24"/>
          <w:szCs w:val="24"/>
        </w:rPr>
        <w:t xml:space="preserve"> ensure the power of stop and search is being used fairly, transparently</w:t>
      </w:r>
      <w:r w:rsidR="00832C72">
        <w:rPr>
          <w:rFonts w:cs="Arial"/>
          <w:color w:val="000000" w:themeColor="text1"/>
          <w:sz w:val="24"/>
          <w:szCs w:val="24"/>
        </w:rPr>
        <w:t>, proportionate</w:t>
      </w:r>
      <w:r w:rsidR="00C01F42">
        <w:rPr>
          <w:rFonts w:cs="Arial"/>
          <w:color w:val="000000" w:themeColor="text1"/>
          <w:sz w:val="24"/>
          <w:szCs w:val="24"/>
        </w:rPr>
        <w:t>ly</w:t>
      </w:r>
      <w:r w:rsidRPr="00EC5929">
        <w:rPr>
          <w:rFonts w:cs="Arial"/>
          <w:color w:val="000000" w:themeColor="text1"/>
          <w:sz w:val="24"/>
          <w:szCs w:val="24"/>
        </w:rPr>
        <w:t xml:space="preserve"> and effectively. Our performance and approach in this important area is subject to review and </w:t>
      </w:r>
      <w:r w:rsidR="00832C72">
        <w:rPr>
          <w:rFonts w:cs="Arial"/>
          <w:color w:val="000000" w:themeColor="text1"/>
          <w:sz w:val="24"/>
          <w:szCs w:val="24"/>
        </w:rPr>
        <w:t>challenge</w:t>
      </w:r>
      <w:r w:rsidRPr="00EC5929">
        <w:rPr>
          <w:rFonts w:cs="Arial"/>
          <w:color w:val="000000" w:themeColor="text1"/>
          <w:sz w:val="24"/>
          <w:szCs w:val="24"/>
        </w:rPr>
        <w:t xml:space="preserve"> at our Strategic </w:t>
      </w:r>
      <w:r w:rsidR="00E96890" w:rsidRPr="00EC5929">
        <w:rPr>
          <w:rFonts w:cs="Arial"/>
          <w:color w:val="000000" w:themeColor="text1"/>
          <w:sz w:val="24"/>
          <w:szCs w:val="24"/>
        </w:rPr>
        <w:t>Independent Advisory</w:t>
      </w:r>
      <w:r w:rsidRPr="00EC5929">
        <w:rPr>
          <w:rFonts w:cs="Arial"/>
          <w:color w:val="000000" w:themeColor="text1"/>
          <w:sz w:val="24"/>
          <w:szCs w:val="24"/>
        </w:rPr>
        <w:t xml:space="preserve"> Group meetings. </w:t>
      </w:r>
    </w:p>
    <w:p w:rsidR="00DA6D31" w:rsidRDefault="00DA6D31" w:rsidP="00A456B3">
      <w:pPr>
        <w:jc w:val="both"/>
        <w:rPr>
          <w:rFonts w:ascii="Calibri Light" w:hAnsi="Calibri Light"/>
          <w:color w:val="000000" w:themeColor="text1"/>
          <w:sz w:val="28"/>
          <w:szCs w:val="28"/>
        </w:rPr>
      </w:pPr>
    </w:p>
    <w:p w:rsidR="00DA6D31" w:rsidRPr="00556D6B" w:rsidRDefault="00DA6D31" w:rsidP="0083656C">
      <w:pPr>
        <w:pStyle w:val="Heading3"/>
        <w:rPr>
          <w:sz w:val="28"/>
          <w:szCs w:val="28"/>
        </w:rPr>
      </w:pPr>
      <w:bookmarkStart w:id="17" w:name="_Toc475628196"/>
      <w:r w:rsidRPr="00556D6B">
        <w:rPr>
          <w:sz w:val="28"/>
          <w:szCs w:val="28"/>
        </w:rPr>
        <w:t>Cleveland Police Control Room Developments</w:t>
      </w:r>
      <w:bookmarkEnd w:id="17"/>
    </w:p>
    <w:p w:rsidR="00F74865" w:rsidRDefault="00F74865" w:rsidP="0083656C">
      <w:pPr>
        <w:jc w:val="both"/>
        <w:rPr>
          <w:rFonts w:ascii="Calibri Light" w:hAnsi="Calibri Light"/>
          <w:color w:val="FF0000"/>
          <w:sz w:val="28"/>
          <w:szCs w:val="28"/>
        </w:rPr>
      </w:pPr>
    </w:p>
    <w:p w:rsidR="00F74865" w:rsidRPr="00A963C7" w:rsidRDefault="00F74865" w:rsidP="00F74865">
      <w:pPr>
        <w:pStyle w:val="Heading4"/>
        <w:rPr>
          <w:sz w:val="24"/>
          <w:szCs w:val="24"/>
        </w:rPr>
      </w:pPr>
      <w:r w:rsidRPr="00A963C7">
        <w:rPr>
          <w:sz w:val="24"/>
          <w:szCs w:val="24"/>
        </w:rPr>
        <w:t xml:space="preserve">Cleveland Police Control Room Mental Health Co-coordinator Pilot </w:t>
      </w:r>
    </w:p>
    <w:p w:rsidR="00F74865" w:rsidRDefault="00F74865" w:rsidP="00F74865">
      <w:pPr>
        <w:rPr>
          <w:rFonts w:ascii="Calibri Light" w:hAnsi="Calibri Light"/>
          <w:color w:val="1F497D"/>
        </w:rPr>
      </w:pPr>
    </w:p>
    <w:p w:rsidR="00F74865" w:rsidRPr="00EC5929" w:rsidRDefault="00F74865" w:rsidP="00F74865">
      <w:pPr>
        <w:jc w:val="both"/>
        <w:rPr>
          <w:rFonts w:cs="Arial"/>
          <w:sz w:val="24"/>
          <w:szCs w:val="24"/>
        </w:rPr>
      </w:pPr>
      <w:r w:rsidRPr="00EC5929">
        <w:rPr>
          <w:rFonts w:cs="Arial"/>
          <w:sz w:val="24"/>
          <w:szCs w:val="24"/>
        </w:rPr>
        <w:t>In September 2016 Cleveland Police conducted a successful two week pilot with two mental health co-ordinators located in the control room operating between 7 days a week between the hours of 1.00pm and 11.00pm. They played a part in the</w:t>
      </w:r>
      <w:r w:rsidR="00EC5929" w:rsidRPr="00EC5929">
        <w:rPr>
          <w:rFonts w:cs="Arial"/>
          <w:sz w:val="24"/>
          <w:szCs w:val="24"/>
        </w:rPr>
        <w:t xml:space="preserve"> management and resolution of 151 incidents. Their</w:t>
      </w:r>
      <w:r w:rsidR="00AB0BCD">
        <w:rPr>
          <w:rFonts w:cs="Arial"/>
          <w:sz w:val="24"/>
          <w:szCs w:val="24"/>
        </w:rPr>
        <w:t xml:space="preserve"> input was varied such as </w:t>
      </w:r>
      <w:r w:rsidRPr="00EC5929">
        <w:rPr>
          <w:rFonts w:cs="Arial"/>
          <w:sz w:val="24"/>
          <w:szCs w:val="24"/>
        </w:rPr>
        <w:t>providing information and intelligence to help better understand the nature of an incident and pe</w:t>
      </w:r>
      <w:r w:rsidR="00E62F48">
        <w:rPr>
          <w:rFonts w:cs="Arial"/>
          <w:sz w:val="24"/>
          <w:szCs w:val="24"/>
        </w:rPr>
        <w:t xml:space="preserve">ople involved, to </w:t>
      </w:r>
      <w:r w:rsidRPr="00EC5929">
        <w:rPr>
          <w:rFonts w:cs="Arial"/>
          <w:sz w:val="24"/>
          <w:szCs w:val="24"/>
        </w:rPr>
        <w:t xml:space="preserve">arranging suitable pathways to care and support as opposed to a police deployment. </w:t>
      </w:r>
    </w:p>
    <w:p w:rsidR="00F74865" w:rsidRPr="00EC5929" w:rsidRDefault="00F74865" w:rsidP="00F74865">
      <w:pPr>
        <w:jc w:val="both"/>
        <w:rPr>
          <w:rFonts w:cs="Arial"/>
          <w:sz w:val="24"/>
          <w:szCs w:val="24"/>
        </w:rPr>
      </w:pPr>
    </w:p>
    <w:p w:rsidR="00F74865" w:rsidRPr="00EC5929" w:rsidRDefault="00F74865" w:rsidP="00F74865">
      <w:pPr>
        <w:jc w:val="both"/>
        <w:rPr>
          <w:rFonts w:cs="Arial"/>
          <w:sz w:val="24"/>
          <w:szCs w:val="24"/>
        </w:rPr>
      </w:pPr>
      <w:r w:rsidRPr="00EC5929">
        <w:rPr>
          <w:rFonts w:cs="Arial"/>
          <w:sz w:val="24"/>
          <w:szCs w:val="24"/>
        </w:rPr>
        <w:t>At the heart of the pilot is the drive to develop a better understanding of mental health so that Cleveland Police is bet</w:t>
      </w:r>
      <w:r w:rsidR="00AB0BCD">
        <w:rPr>
          <w:rFonts w:cs="Arial"/>
          <w:sz w:val="24"/>
          <w:szCs w:val="24"/>
        </w:rPr>
        <w:t>ter placed to understand threat</w:t>
      </w:r>
      <w:r w:rsidRPr="00EC5929">
        <w:rPr>
          <w:rFonts w:cs="Arial"/>
          <w:sz w:val="24"/>
          <w:szCs w:val="24"/>
        </w:rPr>
        <w:t>, risk and harm an</w:t>
      </w:r>
      <w:r w:rsidR="00AB0BCD">
        <w:rPr>
          <w:rFonts w:cs="Arial"/>
          <w:sz w:val="24"/>
          <w:szCs w:val="24"/>
        </w:rPr>
        <w:t>d assess when it is appropriate</w:t>
      </w:r>
      <w:r w:rsidRPr="00EC5929">
        <w:rPr>
          <w:rFonts w:cs="Arial"/>
          <w:sz w:val="24"/>
          <w:szCs w:val="24"/>
        </w:rPr>
        <w:t>, or not, to use a police resource to resolve an incide</w:t>
      </w:r>
      <w:r w:rsidR="00166322">
        <w:rPr>
          <w:rFonts w:cs="Arial"/>
          <w:sz w:val="24"/>
          <w:szCs w:val="24"/>
        </w:rPr>
        <w:t>nt or engage with the public. </w:t>
      </w:r>
    </w:p>
    <w:p w:rsidR="007917BB" w:rsidRDefault="00F74865" w:rsidP="007917BB">
      <w:pPr>
        <w:spacing w:after="0"/>
        <w:jc w:val="both"/>
        <w:rPr>
          <w:rFonts w:cs="Arial"/>
          <w:sz w:val="24"/>
          <w:szCs w:val="24"/>
        </w:rPr>
      </w:pPr>
      <w:r w:rsidRPr="00EC5929">
        <w:rPr>
          <w:rFonts w:cs="Arial"/>
          <w:sz w:val="24"/>
          <w:szCs w:val="24"/>
        </w:rPr>
        <w:t>The pilot has been developed in partnership with mental health services with the overarching plan being developed via the Crisis Care Concordat. </w:t>
      </w:r>
    </w:p>
    <w:p w:rsidR="00F74865" w:rsidRPr="00EC5929" w:rsidRDefault="00FE13FE" w:rsidP="007917BB">
      <w:pPr>
        <w:spacing w:after="0"/>
        <w:jc w:val="both"/>
        <w:rPr>
          <w:rFonts w:cs="Arial"/>
          <w:sz w:val="24"/>
          <w:szCs w:val="24"/>
        </w:rPr>
      </w:pPr>
      <w:hyperlink r:id="rId13" w:history="1">
        <w:r w:rsidR="00F74865" w:rsidRPr="00EC5929">
          <w:rPr>
            <w:rStyle w:val="Hyperlink"/>
            <w:rFonts w:cs="Arial"/>
            <w:color w:val="auto"/>
            <w:sz w:val="24"/>
            <w:szCs w:val="24"/>
          </w:rPr>
          <w:t>www.crisiscareconcordat.org.uk</w:t>
        </w:r>
      </w:hyperlink>
      <w:r w:rsidR="00F74865" w:rsidRPr="00EC5929">
        <w:rPr>
          <w:rFonts w:cs="Arial"/>
          <w:sz w:val="24"/>
          <w:szCs w:val="24"/>
        </w:rPr>
        <w:t xml:space="preserve"> - this website will provide more information about the Crisis Care Concordat itself. The pilot has been subject to formal evaluation and work is underway to hopefully extend the pilot for a further trial period of twelve months. </w:t>
      </w:r>
    </w:p>
    <w:p w:rsidR="00F74865" w:rsidRDefault="00F74865" w:rsidP="007917BB">
      <w:pPr>
        <w:jc w:val="both"/>
        <w:rPr>
          <w:rFonts w:ascii="Calibri Light" w:hAnsi="Calibri Light"/>
          <w:color w:val="1F497D"/>
        </w:rPr>
      </w:pPr>
    </w:p>
    <w:p w:rsidR="00F74865" w:rsidRPr="00A963C7" w:rsidRDefault="00F74865" w:rsidP="00F74865">
      <w:pPr>
        <w:pStyle w:val="Heading4"/>
        <w:rPr>
          <w:sz w:val="24"/>
          <w:szCs w:val="24"/>
        </w:rPr>
      </w:pPr>
      <w:r w:rsidRPr="00A963C7">
        <w:rPr>
          <w:sz w:val="24"/>
          <w:szCs w:val="24"/>
        </w:rPr>
        <w:t xml:space="preserve">Cleveland Police App Development  </w:t>
      </w:r>
    </w:p>
    <w:p w:rsidR="00F74865" w:rsidRDefault="00F74865" w:rsidP="00F74865">
      <w:pPr>
        <w:rPr>
          <w:rFonts w:ascii="Calibri Light" w:hAnsi="Calibri Light"/>
        </w:rPr>
      </w:pPr>
    </w:p>
    <w:p w:rsidR="00F74865" w:rsidRPr="00EC5929" w:rsidRDefault="00F74865" w:rsidP="00F74865">
      <w:pPr>
        <w:jc w:val="both"/>
        <w:rPr>
          <w:rFonts w:cs="Arial"/>
          <w:sz w:val="24"/>
          <w:szCs w:val="24"/>
        </w:rPr>
      </w:pPr>
      <w:r w:rsidRPr="00EC5929">
        <w:rPr>
          <w:rFonts w:cs="Arial"/>
          <w:sz w:val="24"/>
          <w:szCs w:val="24"/>
        </w:rPr>
        <w:t xml:space="preserve">Cleveland Police has a programme of work underway to widen and encourage the use of internet based services. One important element of this work is the development of a </w:t>
      </w:r>
      <w:r w:rsidR="00F47737">
        <w:rPr>
          <w:rFonts w:cs="Arial"/>
          <w:sz w:val="24"/>
          <w:szCs w:val="24"/>
        </w:rPr>
        <w:t>downloadable Cleveland Police</w:t>
      </w:r>
      <w:r w:rsidR="00B4376A">
        <w:rPr>
          <w:rFonts w:cs="Arial"/>
          <w:sz w:val="24"/>
          <w:szCs w:val="24"/>
        </w:rPr>
        <w:t> App</w:t>
      </w:r>
      <w:r w:rsidRPr="00EC5929">
        <w:rPr>
          <w:rFonts w:cs="Arial"/>
          <w:sz w:val="24"/>
          <w:szCs w:val="24"/>
        </w:rPr>
        <w:t xml:space="preserve"> which will provide access to online reporting and information and advice. It will also enable clearer access to information on our website. Historically access has been telephone based however movin</w:t>
      </w:r>
      <w:r w:rsidR="00617C44">
        <w:rPr>
          <w:rFonts w:cs="Arial"/>
          <w:sz w:val="24"/>
          <w:szCs w:val="24"/>
        </w:rPr>
        <w:t>g forward we aim to provide a </w:t>
      </w:r>
      <w:r w:rsidRPr="00EC5929">
        <w:rPr>
          <w:rFonts w:cs="Arial"/>
          <w:sz w:val="24"/>
          <w:szCs w:val="24"/>
        </w:rPr>
        <w:t xml:space="preserve">range of services to meet the needs of our diverse communities.  </w:t>
      </w:r>
    </w:p>
    <w:p w:rsidR="00F74865" w:rsidRPr="00A963C7" w:rsidRDefault="00F74865" w:rsidP="00F74865">
      <w:pPr>
        <w:pStyle w:val="Heading4"/>
        <w:rPr>
          <w:sz w:val="24"/>
          <w:szCs w:val="24"/>
        </w:rPr>
      </w:pPr>
      <w:r w:rsidRPr="00A963C7">
        <w:rPr>
          <w:sz w:val="24"/>
          <w:szCs w:val="24"/>
        </w:rPr>
        <w:lastRenderedPageBreak/>
        <w:t xml:space="preserve">Control Room Staff Learning and Development Activity </w:t>
      </w:r>
    </w:p>
    <w:p w:rsidR="00F74865" w:rsidRDefault="00F74865" w:rsidP="00F74865">
      <w:pPr>
        <w:rPr>
          <w:rFonts w:ascii="Calibri Light" w:hAnsi="Calibri Light"/>
        </w:rPr>
      </w:pPr>
    </w:p>
    <w:p w:rsidR="00F74865" w:rsidRPr="00EC5929" w:rsidRDefault="00F74865" w:rsidP="00F74865">
      <w:pPr>
        <w:jc w:val="both"/>
        <w:rPr>
          <w:rFonts w:cs="Arial"/>
          <w:sz w:val="24"/>
          <w:szCs w:val="24"/>
        </w:rPr>
      </w:pPr>
      <w:r w:rsidRPr="00EC5929">
        <w:rPr>
          <w:rFonts w:cs="Arial"/>
          <w:sz w:val="24"/>
          <w:szCs w:val="24"/>
        </w:rPr>
        <w:t xml:space="preserve">In 2016 staff professional development focused around the Thrive assessment model which seeks to recognise and understand issues such as vulnerability, threat and risk at the point of report. This allows the most   appropriate   response to be determined. The learning activity was aligned to areas such as domestic violence and honour based violence to increase staff awareness and knowledge.  </w:t>
      </w:r>
    </w:p>
    <w:p w:rsidR="00F74865" w:rsidRPr="00EC5929" w:rsidRDefault="00F74865" w:rsidP="00F74865">
      <w:pPr>
        <w:jc w:val="both"/>
        <w:rPr>
          <w:rFonts w:cs="Arial"/>
          <w:sz w:val="24"/>
          <w:szCs w:val="24"/>
        </w:rPr>
      </w:pPr>
      <w:r w:rsidRPr="00EC5929">
        <w:rPr>
          <w:rFonts w:cs="Arial"/>
          <w:sz w:val="24"/>
          <w:szCs w:val="24"/>
        </w:rPr>
        <w:t>On-going learning and development programme also included areas such as Dementia Awareness and communication skill</w:t>
      </w:r>
      <w:r w:rsidR="00C4431A">
        <w:rPr>
          <w:rFonts w:cs="Arial"/>
          <w:sz w:val="24"/>
          <w:szCs w:val="24"/>
        </w:rPr>
        <w:t>s</w:t>
      </w:r>
      <w:r w:rsidRPr="00EC5929">
        <w:rPr>
          <w:rFonts w:cs="Arial"/>
          <w:sz w:val="24"/>
          <w:szCs w:val="24"/>
        </w:rPr>
        <w:t>. The aim of the programme is to broaden community and cultural awareness underpinned by communication skills to elicit incident information i</w:t>
      </w:r>
      <w:r w:rsidR="00C4431A">
        <w:rPr>
          <w:rFonts w:cs="Arial"/>
          <w:sz w:val="24"/>
          <w:szCs w:val="24"/>
        </w:rPr>
        <w:t>n</w:t>
      </w:r>
      <w:r w:rsidRPr="00EC5929">
        <w:rPr>
          <w:rFonts w:cs="Arial"/>
          <w:sz w:val="24"/>
          <w:szCs w:val="24"/>
        </w:rPr>
        <w:t xml:space="preserve"> an effective, sensitive and empathetic manner. </w:t>
      </w:r>
    </w:p>
    <w:p w:rsidR="00E14652" w:rsidRPr="00556D6B" w:rsidRDefault="00E14652" w:rsidP="0083656C">
      <w:pPr>
        <w:jc w:val="both"/>
        <w:rPr>
          <w:rFonts w:ascii="Calibri Light" w:hAnsi="Calibri Light"/>
          <w:color w:val="FF0000"/>
          <w:sz w:val="28"/>
          <w:szCs w:val="28"/>
        </w:rPr>
      </w:pPr>
    </w:p>
    <w:p w:rsidR="00E14652" w:rsidRPr="001702F5" w:rsidRDefault="00E14652" w:rsidP="0083656C">
      <w:pPr>
        <w:pStyle w:val="Heading3"/>
        <w:rPr>
          <w:sz w:val="28"/>
          <w:szCs w:val="28"/>
        </w:rPr>
      </w:pPr>
      <w:bookmarkStart w:id="18" w:name="_Toc475628197"/>
      <w:r w:rsidRPr="006A1ACD">
        <w:rPr>
          <w:sz w:val="28"/>
          <w:szCs w:val="28"/>
        </w:rPr>
        <w:t>Strategic Independent Advisory Group</w:t>
      </w:r>
      <w:bookmarkEnd w:id="18"/>
      <w:r w:rsidRPr="001702F5">
        <w:rPr>
          <w:sz w:val="28"/>
          <w:szCs w:val="28"/>
        </w:rPr>
        <w:t xml:space="preserve"> </w:t>
      </w:r>
    </w:p>
    <w:p w:rsidR="009E49B0" w:rsidRPr="001B1A2C" w:rsidRDefault="009E49B0" w:rsidP="00E14652">
      <w:pPr>
        <w:spacing w:after="0"/>
        <w:jc w:val="both"/>
        <w:rPr>
          <w:rFonts w:ascii="Calibri Light" w:hAnsi="Calibri Light"/>
          <w:color w:val="FF0000"/>
          <w:sz w:val="28"/>
          <w:szCs w:val="28"/>
        </w:rPr>
      </w:pPr>
    </w:p>
    <w:p w:rsidR="009D399F" w:rsidRPr="009D399F" w:rsidRDefault="009D399F" w:rsidP="009D399F">
      <w:pPr>
        <w:jc w:val="both"/>
        <w:rPr>
          <w:sz w:val="24"/>
          <w:szCs w:val="24"/>
        </w:rPr>
      </w:pPr>
      <w:r w:rsidRPr="009D399F">
        <w:rPr>
          <w:sz w:val="24"/>
          <w:szCs w:val="24"/>
        </w:rPr>
        <w:t>Within Cleveland there are 4 geographic Independent Advisory Groups covering each Local Authority area, and a Strategic IAG bringing together representatives from the geographic IAGs, including Senior Police Officers and Staff and the Police Crime Commissioner to discuss strategic issues that affect the whole Cleveland area.</w:t>
      </w:r>
    </w:p>
    <w:p w:rsidR="009D399F" w:rsidRPr="009D399F" w:rsidRDefault="009D399F" w:rsidP="009D399F">
      <w:pPr>
        <w:jc w:val="both"/>
        <w:rPr>
          <w:sz w:val="24"/>
          <w:szCs w:val="24"/>
        </w:rPr>
      </w:pPr>
      <w:r w:rsidRPr="009D399F">
        <w:rPr>
          <w:sz w:val="24"/>
          <w:szCs w:val="24"/>
        </w:rPr>
        <w:t>Due to diminishing representation at the SIAG,  consultation with the community was undertaken to establish what areas the SIAG should focus on, and this led to a Communities Conference which covered the follow</w:t>
      </w:r>
      <w:r>
        <w:rPr>
          <w:sz w:val="24"/>
          <w:szCs w:val="24"/>
        </w:rPr>
        <w:t>ing themes: Child Sexual Exploitation; Prevent and Counter Terrorism; Diversity Monitoring;</w:t>
      </w:r>
      <w:r w:rsidRPr="009D399F">
        <w:rPr>
          <w:sz w:val="24"/>
          <w:szCs w:val="24"/>
        </w:rPr>
        <w:t xml:space="preserve"> Professi</w:t>
      </w:r>
      <w:r>
        <w:rPr>
          <w:sz w:val="24"/>
          <w:szCs w:val="24"/>
        </w:rPr>
        <w:t>onal Standards and Hate Crime. T</w:t>
      </w:r>
      <w:r w:rsidRPr="009D399F">
        <w:rPr>
          <w:sz w:val="24"/>
          <w:szCs w:val="24"/>
        </w:rPr>
        <w:t>hese were the areas that had been identified as key by the consultation responses. </w:t>
      </w:r>
    </w:p>
    <w:p w:rsidR="009D399F" w:rsidRPr="009D399F" w:rsidRDefault="009D399F" w:rsidP="009D399F">
      <w:pPr>
        <w:jc w:val="both"/>
        <w:rPr>
          <w:sz w:val="24"/>
          <w:szCs w:val="24"/>
        </w:rPr>
      </w:pPr>
      <w:r w:rsidRPr="009D399F">
        <w:rPr>
          <w:sz w:val="24"/>
          <w:szCs w:val="24"/>
        </w:rPr>
        <w:t>As a result of discussions at the Communities Conference, work has been undertaken to increase the diversity of SIAG members, specifically in the area of LGB&amp;T as well as others. An IAG Induction Pack for new members has been developed, covering basic information on the structure and processes of Cleveland Police, together with information on the role of IAG members. This is to be read in conjunctio</w:t>
      </w:r>
      <w:r w:rsidR="00AB0BCD">
        <w:rPr>
          <w:sz w:val="24"/>
          <w:szCs w:val="24"/>
        </w:rPr>
        <w:t>n with the newly developed IAG g</w:t>
      </w:r>
      <w:r w:rsidRPr="009D399F">
        <w:rPr>
          <w:sz w:val="24"/>
          <w:szCs w:val="24"/>
        </w:rPr>
        <w:t>uidance document. An action plan has also been produced, covering the areas of focus for the SIAG moving forwards. Volunteers have also been recruited to assist in the administration of Local IAGs.</w:t>
      </w:r>
    </w:p>
    <w:p w:rsidR="00E23452" w:rsidRDefault="00E23452" w:rsidP="0083656C">
      <w:pPr>
        <w:pStyle w:val="Heading3"/>
        <w:rPr>
          <w:rFonts w:eastAsia="Calibri"/>
        </w:rPr>
      </w:pPr>
    </w:p>
    <w:p w:rsidR="00556D6B" w:rsidRDefault="00556D6B" w:rsidP="00556D6B"/>
    <w:p w:rsidR="00617C44" w:rsidRDefault="00617C44" w:rsidP="00556D6B"/>
    <w:p w:rsidR="00240A51" w:rsidRPr="00556D6B" w:rsidRDefault="00240A51" w:rsidP="0083656C">
      <w:pPr>
        <w:pStyle w:val="Heading3"/>
        <w:rPr>
          <w:rFonts w:eastAsia="Times New Roman"/>
          <w:sz w:val="28"/>
          <w:szCs w:val="28"/>
          <w:lang w:eastAsia="en-GB"/>
        </w:rPr>
      </w:pPr>
      <w:bookmarkStart w:id="19" w:name="_Toc475628198"/>
      <w:r w:rsidRPr="00556D6B">
        <w:rPr>
          <w:rFonts w:eastAsia="Times New Roman"/>
          <w:noProof/>
          <w:sz w:val="28"/>
          <w:szCs w:val="28"/>
          <w:lang w:eastAsia="en-GB"/>
        </w:rPr>
        <w:lastRenderedPageBreak/>
        <w:drawing>
          <wp:anchor distT="36576" distB="36576" distL="36576" distR="36576" simplePos="0" relativeHeight="251661312" behindDoc="0" locked="0" layoutInCell="1" allowOverlap="1" wp14:anchorId="7449CBC4" wp14:editId="4E1B15DD">
            <wp:simplePos x="0" y="0"/>
            <wp:positionH relativeFrom="column">
              <wp:posOffset>8135620</wp:posOffset>
            </wp:positionH>
            <wp:positionV relativeFrom="paragraph">
              <wp:posOffset>2447925</wp:posOffset>
            </wp:positionV>
            <wp:extent cx="1242060" cy="496570"/>
            <wp:effectExtent l="0" t="0" r="0" b="0"/>
            <wp:wrapNone/>
            <wp:docPr id="3" name="Picture 3" descr="PCCC - M on 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CCC - M on W"/>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42060" cy="49657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Pr="00556D6B">
        <w:rPr>
          <w:rFonts w:eastAsia="Times New Roman"/>
          <w:noProof/>
          <w:sz w:val="28"/>
          <w:szCs w:val="28"/>
          <w:lang w:eastAsia="en-GB"/>
        </w:rPr>
        <w:drawing>
          <wp:anchor distT="36576" distB="36576" distL="36576" distR="36576" simplePos="0" relativeHeight="251660288" behindDoc="0" locked="0" layoutInCell="1" allowOverlap="1" wp14:anchorId="00229C46" wp14:editId="4AD1ECDD">
            <wp:simplePos x="0" y="0"/>
            <wp:positionH relativeFrom="column">
              <wp:posOffset>8135620</wp:posOffset>
            </wp:positionH>
            <wp:positionV relativeFrom="paragraph">
              <wp:posOffset>2447925</wp:posOffset>
            </wp:positionV>
            <wp:extent cx="1242060" cy="496570"/>
            <wp:effectExtent l="0" t="0" r="0" b="0"/>
            <wp:wrapNone/>
            <wp:docPr id="2" name="Picture 2" descr="PCCC - M on 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CCC - M on W"/>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42060" cy="49657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Pr="00556D6B">
        <w:rPr>
          <w:rFonts w:eastAsia="Times New Roman"/>
          <w:noProof/>
          <w:sz w:val="28"/>
          <w:szCs w:val="28"/>
          <w:lang w:eastAsia="en-GB"/>
        </w:rPr>
        <w:drawing>
          <wp:anchor distT="36576" distB="36576" distL="36576" distR="36576" simplePos="0" relativeHeight="251659264" behindDoc="0" locked="0" layoutInCell="1" allowOverlap="1" wp14:anchorId="7278C668" wp14:editId="1E607021">
            <wp:simplePos x="0" y="0"/>
            <wp:positionH relativeFrom="column">
              <wp:posOffset>8135620</wp:posOffset>
            </wp:positionH>
            <wp:positionV relativeFrom="paragraph">
              <wp:posOffset>2447925</wp:posOffset>
            </wp:positionV>
            <wp:extent cx="1242060" cy="496570"/>
            <wp:effectExtent l="0" t="0" r="0" b="0"/>
            <wp:wrapNone/>
            <wp:docPr id="1" name="Picture 1" descr="PCCC - M on 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CCC - M on W"/>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42060" cy="49657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Pr="00556D6B">
        <w:rPr>
          <w:rFonts w:eastAsia="Times New Roman"/>
          <w:sz w:val="28"/>
          <w:szCs w:val="28"/>
          <w:lang w:eastAsia="en-GB"/>
        </w:rPr>
        <w:t>Herbert Protocol</w:t>
      </w:r>
      <w:bookmarkEnd w:id="19"/>
      <w:r w:rsidRPr="00556D6B">
        <w:rPr>
          <w:rFonts w:eastAsia="Times New Roman"/>
          <w:sz w:val="28"/>
          <w:szCs w:val="28"/>
          <w:lang w:eastAsia="en-GB"/>
        </w:rPr>
        <w:t xml:space="preserve">  </w:t>
      </w:r>
    </w:p>
    <w:p w:rsidR="00240A51" w:rsidRPr="008C5910" w:rsidRDefault="00240A51" w:rsidP="00240A51">
      <w:pPr>
        <w:spacing w:after="0" w:line="240" w:lineRule="auto"/>
        <w:rPr>
          <w:color w:val="548DD4" w:themeColor="text2" w:themeTint="99"/>
          <w:sz w:val="28"/>
          <w:szCs w:val="28"/>
        </w:rPr>
      </w:pPr>
    </w:p>
    <w:p w:rsidR="004604D5" w:rsidRPr="008C5910" w:rsidRDefault="004604D5" w:rsidP="007E0695">
      <w:pPr>
        <w:jc w:val="both"/>
        <w:rPr>
          <w:rFonts w:cs="Arial"/>
          <w:sz w:val="24"/>
          <w:szCs w:val="24"/>
        </w:rPr>
      </w:pPr>
      <w:r w:rsidRPr="008C5910">
        <w:rPr>
          <w:rFonts w:cs="Arial"/>
          <w:sz w:val="24"/>
          <w:szCs w:val="24"/>
        </w:rPr>
        <w:t xml:space="preserve">Cleveland Police in partnership with the Alzheimer’s society has introduced the Herbert Protocol. This initiative is named after George Herbert a Second World War veteran of the Normandy landings who lived with dementia, who sadly died whilst he was “missing” on his way home to his childhood home.  </w:t>
      </w:r>
    </w:p>
    <w:p w:rsidR="00240A51" w:rsidRPr="008C5910" w:rsidRDefault="004604D5" w:rsidP="007E0695">
      <w:pPr>
        <w:jc w:val="both"/>
        <w:rPr>
          <w:rFonts w:cs="Arial"/>
          <w:sz w:val="24"/>
          <w:szCs w:val="24"/>
        </w:rPr>
      </w:pPr>
      <w:r w:rsidRPr="008C5910">
        <w:rPr>
          <w:rFonts w:cs="Arial"/>
          <w:sz w:val="24"/>
          <w:szCs w:val="24"/>
        </w:rPr>
        <w:t xml:space="preserve">The protocol encourages families; friends and carers to record and hold important information about the person living with dementia to ensure that the information is readily </w:t>
      </w:r>
      <w:r w:rsidR="007E0695" w:rsidRPr="008C5910">
        <w:rPr>
          <w:rFonts w:cs="Arial"/>
          <w:sz w:val="24"/>
          <w:szCs w:val="24"/>
        </w:rPr>
        <w:t>available</w:t>
      </w:r>
      <w:r w:rsidRPr="008C5910">
        <w:rPr>
          <w:rFonts w:cs="Arial"/>
          <w:sz w:val="24"/>
          <w:szCs w:val="24"/>
        </w:rPr>
        <w:t xml:space="preserve"> should the person go missing.  </w:t>
      </w:r>
    </w:p>
    <w:p w:rsidR="00D14E32" w:rsidRPr="008C5910" w:rsidRDefault="007D1AD5" w:rsidP="00600BC0">
      <w:pPr>
        <w:jc w:val="both"/>
        <w:rPr>
          <w:rFonts w:cs="Arial"/>
          <w:sz w:val="24"/>
          <w:szCs w:val="24"/>
        </w:rPr>
      </w:pPr>
      <w:r w:rsidRPr="008C5910">
        <w:rPr>
          <w:rFonts w:cs="Arial"/>
          <w:sz w:val="24"/>
          <w:szCs w:val="24"/>
        </w:rPr>
        <w:t>Early access to the information supports the police investigation and it helps to alleviate stress for</w:t>
      </w:r>
      <w:r w:rsidR="006B7476" w:rsidRPr="008C5910">
        <w:rPr>
          <w:rFonts w:cs="Arial"/>
          <w:sz w:val="24"/>
          <w:szCs w:val="24"/>
        </w:rPr>
        <w:t xml:space="preserve"> those involved. </w:t>
      </w:r>
      <w:r w:rsidRPr="008C5910">
        <w:rPr>
          <w:rFonts w:cs="Arial"/>
          <w:sz w:val="24"/>
          <w:szCs w:val="24"/>
        </w:rPr>
        <w:t xml:space="preserve">  </w:t>
      </w:r>
    </w:p>
    <w:p w:rsidR="00E23452" w:rsidRPr="001B1A2C" w:rsidRDefault="00E23452" w:rsidP="0083656C">
      <w:pPr>
        <w:pStyle w:val="Heading3"/>
      </w:pPr>
    </w:p>
    <w:p w:rsidR="005854F7" w:rsidRPr="00556D6B" w:rsidRDefault="005854F7" w:rsidP="0083656C">
      <w:pPr>
        <w:pStyle w:val="Heading3"/>
        <w:rPr>
          <w:sz w:val="28"/>
          <w:szCs w:val="28"/>
        </w:rPr>
      </w:pPr>
      <w:bookmarkStart w:id="20" w:name="_Toc475628199"/>
      <w:r w:rsidRPr="00556D6B">
        <w:rPr>
          <w:sz w:val="28"/>
          <w:szCs w:val="28"/>
        </w:rPr>
        <w:t>North East Equality Award</w:t>
      </w:r>
      <w:bookmarkEnd w:id="20"/>
      <w:r w:rsidRPr="00556D6B">
        <w:rPr>
          <w:sz w:val="28"/>
          <w:szCs w:val="28"/>
        </w:rPr>
        <w:t xml:space="preserve"> </w:t>
      </w:r>
    </w:p>
    <w:p w:rsidR="009E49B0" w:rsidRPr="008C5910" w:rsidRDefault="009E49B0" w:rsidP="009E49B0">
      <w:pPr>
        <w:rPr>
          <w:sz w:val="28"/>
          <w:szCs w:val="28"/>
        </w:rPr>
      </w:pPr>
    </w:p>
    <w:p w:rsidR="00BC0445" w:rsidRPr="008C5910" w:rsidRDefault="00BC0445" w:rsidP="00BC0445">
      <w:pPr>
        <w:jc w:val="both"/>
        <w:rPr>
          <w:rFonts w:cs="Arial"/>
          <w:sz w:val="24"/>
          <w:szCs w:val="24"/>
        </w:rPr>
      </w:pPr>
      <w:r w:rsidRPr="008C5910">
        <w:rPr>
          <w:rFonts w:cs="Arial"/>
          <w:sz w:val="24"/>
          <w:szCs w:val="24"/>
        </w:rPr>
        <w:t xml:space="preserve">In October 2016, Cleveland Police received an award from Equality North East under the category ‘Groups who have made a difference’. </w:t>
      </w:r>
    </w:p>
    <w:p w:rsidR="00BC0445" w:rsidRPr="008C5910" w:rsidRDefault="00A0224A" w:rsidP="00BC0445">
      <w:pPr>
        <w:jc w:val="both"/>
        <w:rPr>
          <w:rFonts w:cs="Arial"/>
          <w:sz w:val="24"/>
          <w:szCs w:val="24"/>
        </w:rPr>
      </w:pPr>
      <w:r w:rsidRPr="008C5910">
        <w:rPr>
          <w:rFonts w:cs="Arial"/>
          <w:sz w:val="24"/>
          <w:szCs w:val="24"/>
        </w:rPr>
        <w:t>A group of Police and Community Support O</w:t>
      </w:r>
      <w:r w:rsidR="00A356BB">
        <w:rPr>
          <w:rFonts w:cs="Arial"/>
          <w:sz w:val="24"/>
          <w:szCs w:val="24"/>
        </w:rPr>
        <w:t xml:space="preserve">fficers based in Hartlepool were </w:t>
      </w:r>
      <w:r w:rsidRPr="008C5910">
        <w:rPr>
          <w:rFonts w:cs="Arial"/>
          <w:sz w:val="24"/>
          <w:szCs w:val="24"/>
        </w:rPr>
        <w:t>nominated for the award for making a real dif</w:t>
      </w:r>
      <w:r w:rsidR="00A356BB">
        <w:rPr>
          <w:rFonts w:cs="Arial"/>
          <w:sz w:val="24"/>
          <w:szCs w:val="24"/>
        </w:rPr>
        <w:t>ference to the lives of Syrian r</w:t>
      </w:r>
      <w:r w:rsidRPr="008C5910">
        <w:rPr>
          <w:rFonts w:cs="Arial"/>
          <w:sz w:val="24"/>
          <w:szCs w:val="24"/>
        </w:rPr>
        <w:t xml:space="preserve">efugee families who recently arrived in Hartlepool under the Government’s </w:t>
      </w:r>
      <w:r w:rsidR="00BC0445" w:rsidRPr="008C5910">
        <w:rPr>
          <w:rFonts w:cs="Arial"/>
          <w:sz w:val="24"/>
          <w:szCs w:val="24"/>
        </w:rPr>
        <w:t xml:space="preserve">“Vulnerable Persons Relocation Scheme”. </w:t>
      </w:r>
    </w:p>
    <w:p w:rsidR="00BC0445" w:rsidRPr="008C5910" w:rsidRDefault="00BC0445" w:rsidP="00BC0445">
      <w:pPr>
        <w:jc w:val="both"/>
        <w:rPr>
          <w:rFonts w:cs="Arial"/>
          <w:b/>
          <w:bCs/>
          <w:color w:val="FF0000"/>
          <w:sz w:val="24"/>
          <w:szCs w:val="24"/>
        </w:rPr>
      </w:pPr>
      <w:r w:rsidRPr="008C5910">
        <w:rPr>
          <w:rFonts w:cs="Arial"/>
          <w:sz w:val="24"/>
          <w:szCs w:val="24"/>
        </w:rPr>
        <w:t>The local officers only had one week</w:t>
      </w:r>
      <w:r w:rsidR="00C4431A">
        <w:rPr>
          <w:rFonts w:cs="Arial"/>
          <w:sz w:val="24"/>
          <w:szCs w:val="24"/>
        </w:rPr>
        <w:t>s</w:t>
      </w:r>
      <w:r w:rsidRPr="008C5910">
        <w:rPr>
          <w:rFonts w:cs="Arial"/>
          <w:sz w:val="24"/>
          <w:szCs w:val="24"/>
        </w:rPr>
        <w:t xml:space="preserve"> notice before the families arrived so they tried to ensure a smooth arrival for the families. The officer</w:t>
      </w:r>
      <w:r w:rsidR="00A0224A" w:rsidRPr="008C5910">
        <w:rPr>
          <w:rFonts w:cs="Arial"/>
          <w:sz w:val="24"/>
          <w:szCs w:val="24"/>
        </w:rPr>
        <w:t>s</w:t>
      </w:r>
      <w:r w:rsidRPr="008C5910">
        <w:rPr>
          <w:rFonts w:cs="Arial"/>
          <w:sz w:val="24"/>
          <w:szCs w:val="24"/>
        </w:rPr>
        <w:t xml:space="preserve"> spent a lot of free time speaking to the local residents where the families were moving, to make sure everyone knew they were coming, explain the reality of the family’s situation and the unimaginable difficulties they had faced and why they had come to England. The effort and commitment by the officers really made a positive impact on the fami</w:t>
      </w:r>
      <w:r w:rsidR="00A0224A" w:rsidRPr="008C5910">
        <w:rPr>
          <w:rFonts w:cs="Arial"/>
          <w:sz w:val="24"/>
          <w:szCs w:val="24"/>
        </w:rPr>
        <w:t xml:space="preserve">lies and local community and this was recognised through the North East Equality Award. </w:t>
      </w:r>
      <w:r w:rsidRPr="008C5910">
        <w:rPr>
          <w:rFonts w:cs="Arial"/>
          <w:sz w:val="24"/>
          <w:szCs w:val="24"/>
        </w:rPr>
        <w:t xml:space="preserve"> </w:t>
      </w:r>
    </w:p>
    <w:p w:rsidR="005854F7" w:rsidRPr="001B1A2C" w:rsidRDefault="009E49B0" w:rsidP="009E49B0">
      <w:pPr>
        <w:rPr>
          <w:rFonts w:ascii="Calibri Light" w:hAnsi="Calibri Light"/>
          <w:b/>
          <w:bCs/>
          <w:color w:val="1F497D"/>
          <w:sz w:val="28"/>
          <w:szCs w:val="28"/>
        </w:rPr>
      </w:pPr>
      <w:r w:rsidRPr="001B1A2C">
        <w:rPr>
          <w:rFonts w:ascii="Calibri Light" w:hAnsi="Calibri Light"/>
          <w:b/>
          <w:bCs/>
          <w:color w:val="1F497D"/>
          <w:sz w:val="28"/>
          <w:szCs w:val="28"/>
        </w:rPr>
        <w:t xml:space="preserve"> </w:t>
      </w:r>
    </w:p>
    <w:p w:rsidR="004845F6" w:rsidRPr="001B1A2C" w:rsidRDefault="004845F6" w:rsidP="009E49B0">
      <w:pPr>
        <w:rPr>
          <w:rFonts w:ascii="Calibri Light" w:hAnsi="Calibri Light"/>
          <w:b/>
          <w:bCs/>
          <w:color w:val="1F497D"/>
          <w:sz w:val="28"/>
          <w:szCs w:val="28"/>
        </w:rPr>
      </w:pPr>
    </w:p>
    <w:p w:rsidR="004845F6" w:rsidRPr="001B1A2C" w:rsidRDefault="004845F6" w:rsidP="009E49B0">
      <w:pPr>
        <w:rPr>
          <w:rFonts w:ascii="Calibri Light" w:hAnsi="Calibri Light"/>
          <w:b/>
          <w:bCs/>
          <w:color w:val="1F497D"/>
          <w:sz w:val="28"/>
          <w:szCs w:val="28"/>
        </w:rPr>
      </w:pPr>
    </w:p>
    <w:p w:rsidR="004845F6" w:rsidRPr="001B1A2C" w:rsidRDefault="004845F6" w:rsidP="009E49B0">
      <w:pPr>
        <w:rPr>
          <w:rFonts w:ascii="Calibri Light" w:hAnsi="Calibri Light"/>
          <w:b/>
          <w:bCs/>
          <w:color w:val="1F497D"/>
          <w:sz w:val="28"/>
          <w:szCs w:val="28"/>
        </w:rPr>
      </w:pPr>
    </w:p>
    <w:p w:rsidR="004845F6" w:rsidRPr="001B1A2C" w:rsidRDefault="004845F6" w:rsidP="009E49B0">
      <w:pPr>
        <w:rPr>
          <w:rFonts w:ascii="Calibri Light" w:hAnsi="Calibri Light"/>
          <w:b/>
          <w:bCs/>
          <w:color w:val="1F497D"/>
          <w:sz w:val="28"/>
          <w:szCs w:val="28"/>
        </w:rPr>
      </w:pPr>
    </w:p>
    <w:p w:rsidR="00ED6C9E" w:rsidRPr="00556D6B" w:rsidRDefault="00896A98" w:rsidP="0083656C">
      <w:pPr>
        <w:pStyle w:val="Heading2"/>
        <w:rPr>
          <w:sz w:val="28"/>
          <w:szCs w:val="28"/>
        </w:rPr>
      </w:pPr>
      <w:bookmarkStart w:id="21" w:name="_Toc475628200"/>
      <w:r w:rsidRPr="00556D6B">
        <w:rPr>
          <w:sz w:val="28"/>
          <w:szCs w:val="28"/>
        </w:rPr>
        <w:lastRenderedPageBreak/>
        <w:t>Supporting Our People and Organisational P</w:t>
      </w:r>
      <w:r w:rsidR="00C12E31">
        <w:rPr>
          <w:sz w:val="28"/>
          <w:szCs w:val="28"/>
        </w:rPr>
        <w:t>rocesses</w:t>
      </w:r>
      <w:bookmarkEnd w:id="21"/>
      <w:r w:rsidRPr="00556D6B">
        <w:rPr>
          <w:sz w:val="28"/>
          <w:szCs w:val="28"/>
        </w:rPr>
        <w:t xml:space="preserve">  </w:t>
      </w:r>
    </w:p>
    <w:p w:rsidR="00BC0445" w:rsidRPr="001B1A2C" w:rsidRDefault="00BC0445" w:rsidP="00BC0445">
      <w:pPr>
        <w:rPr>
          <w:rFonts w:ascii="Calibri Light" w:hAnsi="Calibri Light"/>
          <w:sz w:val="28"/>
          <w:szCs w:val="28"/>
        </w:rPr>
      </w:pPr>
    </w:p>
    <w:p w:rsidR="00C129DD" w:rsidRPr="00556D6B" w:rsidRDefault="002C6E9D" w:rsidP="0083656C">
      <w:pPr>
        <w:pStyle w:val="Heading3"/>
        <w:rPr>
          <w:sz w:val="28"/>
          <w:szCs w:val="28"/>
        </w:rPr>
      </w:pPr>
      <w:bookmarkStart w:id="22" w:name="_Toc475628201"/>
      <w:r>
        <w:rPr>
          <w:sz w:val="28"/>
          <w:szCs w:val="28"/>
        </w:rPr>
        <w:t>Understanding Our Culture</w:t>
      </w:r>
      <w:bookmarkEnd w:id="22"/>
      <w:r w:rsidR="00C129DD" w:rsidRPr="00556D6B">
        <w:rPr>
          <w:sz w:val="28"/>
          <w:szCs w:val="28"/>
        </w:rPr>
        <w:t xml:space="preserve"> </w:t>
      </w:r>
    </w:p>
    <w:p w:rsidR="00BC0445" w:rsidRPr="001B1A2C" w:rsidRDefault="00BC0445" w:rsidP="00BC0445">
      <w:pPr>
        <w:rPr>
          <w:rFonts w:ascii="Calibri Light" w:hAnsi="Calibri Light"/>
          <w:sz w:val="28"/>
          <w:szCs w:val="28"/>
        </w:rPr>
      </w:pPr>
    </w:p>
    <w:p w:rsidR="00C129DD" w:rsidRPr="002C6E9D" w:rsidRDefault="00C129DD" w:rsidP="00C129DD">
      <w:pPr>
        <w:jc w:val="both"/>
        <w:rPr>
          <w:rFonts w:ascii="Calibri" w:hAnsi="Calibri" w:cs="Arial"/>
          <w:sz w:val="24"/>
          <w:szCs w:val="24"/>
        </w:rPr>
      </w:pPr>
      <w:r w:rsidRPr="003E2CF8">
        <w:rPr>
          <w:rFonts w:cs="Arial"/>
          <w:sz w:val="24"/>
          <w:szCs w:val="24"/>
        </w:rPr>
        <w:t xml:space="preserve">In March and April 2016 the Everyone Matters team conducted a </w:t>
      </w:r>
      <w:r w:rsidR="002C6E9D">
        <w:rPr>
          <w:rFonts w:cs="Arial"/>
          <w:sz w:val="24"/>
          <w:szCs w:val="24"/>
        </w:rPr>
        <w:t xml:space="preserve">series of informal engagement activities </w:t>
      </w:r>
      <w:r w:rsidRPr="003E2CF8">
        <w:rPr>
          <w:rFonts w:cs="Arial"/>
          <w:sz w:val="24"/>
          <w:szCs w:val="24"/>
        </w:rPr>
        <w:t xml:space="preserve">across the organisation to help understand the way the organisation operated and its </w:t>
      </w:r>
      <w:r w:rsidR="002C6E9D">
        <w:rPr>
          <w:rFonts w:cs="Arial"/>
          <w:sz w:val="24"/>
          <w:szCs w:val="24"/>
        </w:rPr>
        <w:t>internal environment. The engagement activities were</w:t>
      </w:r>
      <w:r w:rsidRPr="003E2CF8">
        <w:rPr>
          <w:rFonts w:cs="Arial"/>
          <w:sz w:val="24"/>
          <w:szCs w:val="24"/>
        </w:rPr>
        <w:t xml:space="preserve"> an important first step to </w:t>
      </w:r>
      <w:r w:rsidR="008D443A" w:rsidRPr="003E2CF8">
        <w:rPr>
          <w:rFonts w:cs="Arial"/>
          <w:sz w:val="24"/>
          <w:szCs w:val="24"/>
        </w:rPr>
        <w:t xml:space="preserve">help </w:t>
      </w:r>
      <w:r w:rsidRPr="003E2CF8">
        <w:rPr>
          <w:rFonts w:cs="Arial"/>
          <w:sz w:val="24"/>
          <w:szCs w:val="24"/>
        </w:rPr>
        <w:t>inform our EDHR strategy and to understand how we need</w:t>
      </w:r>
      <w:r w:rsidR="008D443A" w:rsidRPr="003E2CF8">
        <w:rPr>
          <w:rFonts w:cs="Arial"/>
          <w:sz w:val="24"/>
          <w:szCs w:val="24"/>
        </w:rPr>
        <w:t>ed</w:t>
      </w:r>
      <w:r w:rsidRPr="003E2CF8">
        <w:rPr>
          <w:rFonts w:cs="Arial"/>
          <w:sz w:val="24"/>
          <w:szCs w:val="24"/>
        </w:rPr>
        <w:t xml:space="preserve"> to shape our culture moving forward. Findings from the </w:t>
      </w:r>
      <w:r w:rsidR="002C6E9D">
        <w:rPr>
          <w:rFonts w:cs="Arial"/>
          <w:sz w:val="24"/>
          <w:szCs w:val="24"/>
        </w:rPr>
        <w:t>activities</w:t>
      </w:r>
      <w:r w:rsidRPr="003E2CF8">
        <w:rPr>
          <w:rFonts w:cs="Arial"/>
          <w:sz w:val="24"/>
          <w:szCs w:val="24"/>
        </w:rPr>
        <w:t xml:space="preserve"> have been used to inform our </w:t>
      </w:r>
      <w:r w:rsidR="008D443A" w:rsidRPr="003E2CF8">
        <w:rPr>
          <w:rFonts w:cs="Arial"/>
          <w:sz w:val="24"/>
          <w:szCs w:val="24"/>
        </w:rPr>
        <w:t xml:space="preserve">Everyone Matters </w:t>
      </w:r>
      <w:r w:rsidRPr="003E2CF8">
        <w:rPr>
          <w:rFonts w:cs="Arial"/>
          <w:sz w:val="24"/>
          <w:szCs w:val="24"/>
        </w:rPr>
        <w:t>learning and development programme and our new Bullying, Harassment and Victimisation policy</w:t>
      </w:r>
      <w:r w:rsidR="002C6E9D">
        <w:rPr>
          <w:rFonts w:ascii="Arial" w:hAnsi="Arial" w:cs="Arial"/>
          <w:sz w:val="24"/>
          <w:szCs w:val="24"/>
        </w:rPr>
        <w:t xml:space="preserve">. </w:t>
      </w:r>
      <w:r w:rsidR="002C6E9D">
        <w:rPr>
          <w:rFonts w:ascii="Calibri" w:hAnsi="Calibri" w:cs="Arial"/>
          <w:sz w:val="24"/>
          <w:szCs w:val="24"/>
        </w:rPr>
        <w:t xml:space="preserve">This work will be underpinned by a formal cultural audit which will take place in the years 2017/2018. </w:t>
      </w:r>
    </w:p>
    <w:p w:rsidR="00BC0445" w:rsidRPr="001B1A2C" w:rsidRDefault="00BC0445" w:rsidP="00C129DD">
      <w:pPr>
        <w:jc w:val="both"/>
        <w:rPr>
          <w:rFonts w:ascii="Calibri Light" w:hAnsi="Calibri Light"/>
          <w:sz w:val="28"/>
          <w:szCs w:val="28"/>
        </w:rPr>
      </w:pPr>
    </w:p>
    <w:p w:rsidR="006D7AE1" w:rsidRPr="00556D6B" w:rsidRDefault="006D7AE1" w:rsidP="0083656C">
      <w:pPr>
        <w:pStyle w:val="Heading3"/>
        <w:rPr>
          <w:sz w:val="28"/>
          <w:szCs w:val="28"/>
        </w:rPr>
      </w:pPr>
      <w:bookmarkStart w:id="23" w:name="_Toc475628202"/>
      <w:r w:rsidRPr="00556D6B">
        <w:rPr>
          <w:sz w:val="28"/>
          <w:szCs w:val="28"/>
        </w:rPr>
        <w:t>Everyone Matters Learning and Development Programme</w:t>
      </w:r>
      <w:bookmarkEnd w:id="23"/>
      <w:r w:rsidRPr="00556D6B">
        <w:rPr>
          <w:sz w:val="28"/>
          <w:szCs w:val="28"/>
        </w:rPr>
        <w:t xml:space="preserve"> </w:t>
      </w:r>
    </w:p>
    <w:p w:rsidR="00BC0445" w:rsidRPr="001B1A2C" w:rsidRDefault="00BC0445" w:rsidP="00BC0445">
      <w:pPr>
        <w:rPr>
          <w:rFonts w:ascii="Calibri Light" w:hAnsi="Calibri Light"/>
          <w:sz w:val="28"/>
          <w:szCs w:val="28"/>
        </w:rPr>
      </w:pPr>
    </w:p>
    <w:p w:rsidR="00556D6B" w:rsidRPr="003E2CF8" w:rsidRDefault="003E2CF8" w:rsidP="003E2CF8">
      <w:pPr>
        <w:jc w:val="both"/>
        <w:rPr>
          <w:rFonts w:cs="Arial"/>
          <w:sz w:val="24"/>
          <w:szCs w:val="24"/>
        </w:rPr>
      </w:pPr>
      <w:r>
        <w:rPr>
          <w:rFonts w:cs="Arial"/>
          <w:sz w:val="24"/>
          <w:szCs w:val="24"/>
        </w:rPr>
        <w:t xml:space="preserve">In 2016 Cleveland Police </w:t>
      </w:r>
      <w:r w:rsidR="006D7AE1" w:rsidRPr="003E2CF8">
        <w:rPr>
          <w:rFonts w:cs="Arial"/>
          <w:sz w:val="24"/>
          <w:szCs w:val="24"/>
        </w:rPr>
        <w:t>embarked on a comprehensive learning and development programme which consists of a core programme for all staff underpinned by bespoke sessions for s</w:t>
      </w:r>
      <w:r w:rsidR="00556D6B" w:rsidRPr="003E2CF8">
        <w:rPr>
          <w:rFonts w:cs="Arial"/>
          <w:sz w:val="24"/>
          <w:szCs w:val="24"/>
        </w:rPr>
        <w:t xml:space="preserve">pecialist departments such as </w:t>
      </w:r>
      <w:r w:rsidR="006D7AE1" w:rsidRPr="003E2CF8">
        <w:rPr>
          <w:rFonts w:cs="Arial"/>
          <w:sz w:val="24"/>
          <w:szCs w:val="24"/>
        </w:rPr>
        <w:t xml:space="preserve">Professional Standards Department. </w:t>
      </w:r>
    </w:p>
    <w:p w:rsidR="006D7AE1" w:rsidRPr="003E2CF8" w:rsidRDefault="006D7AE1" w:rsidP="003E2CF8">
      <w:pPr>
        <w:jc w:val="both"/>
        <w:rPr>
          <w:rFonts w:cs="Arial"/>
          <w:sz w:val="24"/>
          <w:szCs w:val="24"/>
        </w:rPr>
      </w:pPr>
      <w:r w:rsidRPr="003E2CF8">
        <w:rPr>
          <w:rFonts w:cs="Arial"/>
          <w:sz w:val="24"/>
          <w:szCs w:val="24"/>
        </w:rPr>
        <w:t xml:space="preserve">Key elements of the programme were:  </w:t>
      </w:r>
    </w:p>
    <w:p w:rsidR="006D7AE1" w:rsidRPr="003E2CF8" w:rsidRDefault="006D7AE1" w:rsidP="003E2CF8">
      <w:pPr>
        <w:pStyle w:val="ListParagraph"/>
        <w:numPr>
          <w:ilvl w:val="0"/>
          <w:numId w:val="30"/>
        </w:numPr>
        <w:jc w:val="both"/>
        <w:rPr>
          <w:rFonts w:cs="Arial"/>
          <w:sz w:val="24"/>
          <w:szCs w:val="24"/>
        </w:rPr>
      </w:pPr>
      <w:r w:rsidRPr="003E2CF8">
        <w:rPr>
          <w:rFonts w:cs="Arial"/>
          <w:sz w:val="24"/>
          <w:szCs w:val="24"/>
        </w:rPr>
        <w:t xml:space="preserve">ACAS EDHR half day supervisor workshop </w:t>
      </w:r>
    </w:p>
    <w:p w:rsidR="006D7AE1" w:rsidRPr="003E2CF8" w:rsidRDefault="006D7AE1" w:rsidP="003E2CF8">
      <w:pPr>
        <w:pStyle w:val="ListParagraph"/>
        <w:numPr>
          <w:ilvl w:val="0"/>
          <w:numId w:val="30"/>
        </w:numPr>
        <w:jc w:val="both"/>
        <w:rPr>
          <w:rFonts w:cs="Arial"/>
          <w:sz w:val="24"/>
          <w:szCs w:val="24"/>
        </w:rPr>
      </w:pPr>
      <w:r w:rsidRPr="003E2CF8">
        <w:rPr>
          <w:rFonts w:cs="Arial"/>
          <w:sz w:val="24"/>
          <w:szCs w:val="24"/>
        </w:rPr>
        <w:t xml:space="preserve">Words That Hurt supervisor session </w:t>
      </w:r>
    </w:p>
    <w:p w:rsidR="006D7AE1" w:rsidRPr="003E2CF8" w:rsidRDefault="006D7AE1" w:rsidP="003E2CF8">
      <w:pPr>
        <w:pStyle w:val="ListParagraph"/>
        <w:numPr>
          <w:ilvl w:val="0"/>
          <w:numId w:val="30"/>
        </w:numPr>
        <w:jc w:val="both"/>
        <w:rPr>
          <w:rFonts w:cs="Arial"/>
          <w:sz w:val="24"/>
          <w:szCs w:val="24"/>
        </w:rPr>
      </w:pPr>
      <w:r w:rsidRPr="003E2CF8">
        <w:rPr>
          <w:rFonts w:cs="Arial"/>
          <w:sz w:val="24"/>
          <w:szCs w:val="24"/>
        </w:rPr>
        <w:t xml:space="preserve">EDHR half day interactive workshop for all staff </w:t>
      </w:r>
    </w:p>
    <w:p w:rsidR="006D7AE1" w:rsidRPr="003E2CF8" w:rsidRDefault="006D7AE1" w:rsidP="003E2CF8">
      <w:pPr>
        <w:pStyle w:val="ListParagraph"/>
        <w:numPr>
          <w:ilvl w:val="0"/>
          <w:numId w:val="30"/>
        </w:numPr>
        <w:jc w:val="both"/>
        <w:rPr>
          <w:rFonts w:cs="Arial"/>
          <w:sz w:val="24"/>
          <w:szCs w:val="24"/>
        </w:rPr>
      </w:pPr>
      <w:r w:rsidRPr="003E2CF8">
        <w:rPr>
          <w:rFonts w:cs="Arial"/>
          <w:sz w:val="24"/>
          <w:szCs w:val="24"/>
        </w:rPr>
        <w:t xml:space="preserve">Unconscious Bias workshop </w:t>
      </w:r>
      <w:r w:rsidR="00510347">
        <w:rPr>
          <w:rFonts w:cs="Arial"/>
          <w:sz w:val="24"/>
          <w:szCs w:val="24"/>
        </w:rPr>
        <w:t>and t</w:t>
      </w:r>
      <w:r w:rsidR="00EC6B21">
        <w:rPr>
          <w:rFonts w:cs="Arial"/>
          <w:sz w:val="24"/>
          <w:szCs w:val="24"/>
        </w:rPr>
        <w:t xml:space="preserve">esting </w:t>
      </w:r>
      <w:r w:rsidRPr="003E2CF8">
        <w:rPr>
          <w:rFonts w:cs="Arial"/>
          <w:sz w:val="24"/>
          <w:szCs w:val="24"/>
        </w:rPr>
        <w:t>for managers</w:t>
      </w:r>
    </w:p>
    <w:p w:rsidR="006D7AE1" w:rsidRPr="003E2CF8" w:rsidRDefault="003E2CF8" w:rsidP="003E2CF8">
      <w:pPr>
        <w:jc w:val="both"/>
        <w:rPr>
          <w:rFonts w:cs="Arial"/>
          <w:sz w:val="24"/>
          <w:szCs w:val="24"/>
        </w:rPr>
      </w:pPr>
      <w:r w:rsidRPr="003E2CF8">
        <w:rPr>
          <w:rFonts w:cs="Arial"/>
          <w:sz w:val="24"/>
          <w:szCs w:val="24"/>
        </w:rPr>
        <w:t>The sessions were underpinned</w:t>
      </w:r>
      <w:r w:rsidR="006D7AE1" w:rsidRPr="003E2CF8">
        <w:rPr>
          <w:rFonts w:cs="Arial"/>
          <w:sz w:val="24"/>
          <w:szCs w:val="24"/>
        </w:rPr>
        <w:t xml:space="preserve"> by a variety of e-learning modules including ACAS EDHR packages. </w:t>
      </w:r>
    </w:p>
    <w:p w:rsidR="00BC0445" w:rsidRPr="003E2CF8" w:rsidRDefault="006D7AE1" w:rsidP="003E2CF8">
      <w:pPr>
        <w:jc w:val="both"/>
        <w:rPr>
          <w:rFonts w:cs="Arial"/>
          <w:sz w:val="24"/>
          <w:szCs w:val="24"/>
        </w:rPr>
      </w:pPr>
      <w:r w:rsidRPr="003E2CF8">
        <w:rPr>
          <w:rFonts w:cs="Arial"/>
          <w:sz w:val="24"/>
          <w:szCs w:val="24"/>
        </w:rPr>
        <w:t>Importantly the development and delivery of our programm</w:t>
      </w:r>
      <w:r w:rsidR="00F17320">
        <w:rPr>
          <w:rFonts w:cs="Arial"/>
          <w:sz w:val="24"/>
          <w:szCs w:val="24"/>
        </w:rPr>
        <w:t xml:space="preserve">e has been progressed </w:t>
      </w:r>
      <w:r w:rsidRPr="003E2CF8">
        <w:rPr>
          <w:rFonts w:cs="Arial"/>
          <w:sz w:val="24"/>
          <w:szCs w:val="24"/>
        </w:rPr>
        <w:t xml:space="preserve">in partnership with industry experts such as ACAS and Equality North East so that we access and utilise appropriate advice to develop and deliver the best possible programme. </w:t>
      </w:r>
    </w:p>
    <w:p w:rsidR="00D26A90" w:rsidRPr="003E2CF8" w:rsidRDefault="00D26A90" w:rsidP="003E2CF8">
      <w:pPr>
        <w:jc w:val="both"/>
        <w:rPr>
          <w:rFonts w:cs="Arial"/>
          <w:sz w:val="24"/>
          <w:szCs w:val="24"/>
        </w:rPr>
      </w:pPr>
    </w:p>
    <w:p w:rsidR="00FB3B47" w:rsidRDefault="00FB3B47" w:rsidP="00FB3B47">
      <w:pPr>
        <w:pStyle w:val="Heading3"/>
        <w:rPr>
          <w:sz w:val="28"/>
          <w:szCs w:val="28"/>
        </w:rPr>
      </w:pPr>
    </w:p>
    <w:p w:rsidR="00FB3B47" w:rsidRDefault="00FB3B47" w:rsidP="00FB3B47"/>
    <w:p w:rsidR="00FB3B47" w:rsidRPr="00FB3B47" w:rsidRDefault="00FB3B47" w:rsidP="00FB3B47"/>
    <w:p w:rsidR="00D26A90" w:rsidRDefault="001B5FC8" w:rsidP="00FB3B47">
      <w:pPr>
        <w:pStyle w:val="Heading3"/>
        <w:rPr>
          <w:sz w:val="28"/>
          <w:szCs w:val="28"/>
        </w:rPr>
      </w:pPr>
      <w:bookmarkStart w:id="24" w:name="_Toc475628203"/>
      <w:r>
        <w:rPr>
          <w:sz w:val="28"/>
          <w:szCs w:val="28"/>
        </w:rPr>
        <w:lastRenderedPageBreak/>
        <w:t>Building a Diverse Workforce</w:t>
      </w:r>
      <w:bookmarkEnd w:id="24"/>
    </w:p>
    <w:p w:rsidR="00FB3B47" w:rsidRDefault="00FB3B47" w:rsidP="00FB3B47">
      <w:pPr>
        <w:jc w:val="both"/>
      </w:pPr>
    </w:p>
    <w:p w:rsidR="00FB3B47" w:rsidRPr="00FB3B47" w:rsidRDefault="00FB3B47" w:rsidP="00FB3B47">
      <w:pPr>
        <w:jc w:val="both"/>
        <w:rPr>
          <w:sz w:val="24"/>
          <w:szCs w:val="24"/>
        </w:rPr>
      </w:pPr>
      <w:r w:rsidRPr="00FB3B47">
        <w:rPr>
          <w:sz w:val="24"/>
          <w:szCs w:val="24"/>
        </w:rPr>
        <w:t xml:space="preserve">In light of the current workforce staffing </w:t>
      </w:r>
      <w:r w:rsidR="00447B3C" w:rsidRPr="00FB3B47">
        <w:rPr>
          <w:sz w:val="24"/>
          <w:szCs w:val="24"/>
        </w:rPr>
        <w:t>profile Cleveland</w:t>
      </w:r>
      <w:r w:rsidR="005F725D">
        <w:rPr>
          <w:sz w:val="24"/>
          <w:szCs w:val="24"/>
        </w:rPr>
        <w:t xml:space="preserve"> Police </w:t>
      </w:r>
      <w:r w:rsidRPr="00FB3B47">
        <w:rPr>
          <w:sz w:val="24"/>
          <w:szCs w:val="24"/>
        </w:rPr>
        <w:t xml:space="preserve">has recognised that to recruit and retain a more diverse and representative workforce it has to take a more proactive stance to attract people to work for Cleveland Police across a wide variety of roles. </w:t>
      </w:r>
    </w:p>
    <w:p w:rsidR="00FB3B47" w:rsidRPr="00FB3B47" w:rsidRDefault="00FB3B47" w:rsidP="00FB3B47">
      <w:pPr>
        <w:jc w:val="both"/>
        <w:rPr>
          <w:sz w:val="24"/>
          <w:szCs w:val="24"/>
        </w:rPr>
      </w:pPr>
      <w:r w:rsidRPr="00FB3B47">
        <w:rPr>
          <w:sz w:val="24"/>
          <w:szCs w:val="24"/>
        </w:rPr>
        <w:t xml:space="preserve">In areas of high volume recruitment in relation to Police Officers, Specials and PCSO’s, a range of initiatives have been identified and are being undertaken with a focus upon attracting more recruits from non-white communities, females and the under 25 age group. We have engaged with members of the Strategic Independent Advisory Group (SIAG), community representatives, local colleges and Teesside University. Over recent recruitment campaigns we have seen an increase in applications from these groups. However, this has not been reflected in the final selection stages and we are now seeking to work   Equality North East to develop and deliver a pre-employment programme.   Equality North East is in the process of bidding for   additional funding to provide opportunities for potential candidates to work with training providers, with the aim of acquiring some of the entry level qualifications required in policing which are preventing potential candidates from more diverse backgrounds from applying in the first instance. </w:t>
      </w:r>
    </w:p>
    <w:p w:rsidR="00556D6B" w:rsidRDefault="00FB3B47" w:rsidP="006D7AE1">
      <w:pPr>
        <w:jc w:val="both"/>
        <w:rPr>
          <w:sz w:val="24"/>
          <w:szCs w:val="24"/>
        </w:rPr>
      </w:pPr>
      <w:r w:rsidRPr="00FB3B47">
        <w:rPr>
          <w:sz w:val="24"/>
          <w:szCs w:val="24"/>
        </w:rPr>
        <w:t xml:space="preserve">Further work is to be developed in regard to positive action regarding promotion processes in relation </w:t>
      </w:r>
      <w:r>
        <w:rPr>
          <w:sz w:val="24"/>
          <w:szCs w:val="24"/>
        </w:rPr>
        <w:t>to Black and Minority Ethnic (B</w:t>
      </w:r>
      <w:r w:rsidRPr="00FB3B47">
        <w:rPr>
          <w:sz w:val="24"/>
          <w:szCs w:val="24"/>
        </w:rPr>
        <w:t>ME) groups and females. This will link with talent management and succession planning and involved initiatives such as coaching and mentoring. There will also be some focus in regards to areas of specialism, as it is recognised that career development is not always lateral. We acknowledge that we need positive action initiatives that will increase diversity of the workforce in specialist areas such as the Road Policing Unit and detective roles.</w:t>
      </w:r>
    </w:p>
    <w:p w:rsidR="00FB3B47" w:rsidRDefault="00FB3B47" w:rsidP="006D7AE1">
      <w:pPr>
        <w:jc w:val="both"/>
        <w:rPr>
          <w:sz w:val="24"/>
          <w:szCs w:val="24"/>
        </w:rPr>
      </w:pPr>
    </w:p>
    <w:p w:rsidR="00D409AA" w:rsidRDefault="00D409AA" w:rsidP="006D7AE1">
      <w:pPr>
        <w:jc w:val="both"/>
        <w:rPr>
          <w:sz w:val="24"/>
          <w:szCs w:val="24"/>
        </w:rPr>
      </w:pPr>
    </w:p>
    <w:p w:rsidR="00D409AA" w:rsidRDefault="00D409AA" w:rsidP="006D7AE1">
      <w:pPr>
        <w:jc w:val="both"/>
        <w:rPr>
          <w:sz w:val="24"/>
          <w:szCs w:val="24"/>
        </w:rPr>
      </w:pPr>
    </w:p>
    <w:p w:rsidR="00D409AA" w:rsidRDefault="00D409AA" w:rsidP="006D7AE1">
      <w:pPr>
        <w:jc w:val="both"/>
        <w:rPr>
          <w:sz w:val="24"/>
          <w:szCs w:val="24"/>
        </w:rPr>
      </w:pPr>
    </w:p>
    <w:p w:rsidR="00D409AA" w:rsidRDefault="00D409AA" w:rsidP="006D7AE1">
      <w:pPr>
        <w:jc w:val="both"/>
        <w:rPr>
          <w:sz w:val="24"/>
          <w:szCs w:val="24"/>
        </w:rPr>
      </w:pPr>
    </w:p>
    <w:p w:rsidR="00D409AA" w:rsidRDefault="00D409AA" w:rsidP="006D7AE1">
      <w:pPr>
        <w:jc w:val="both"/>
        <w:rPr>
          <w:sz w:val="24"/>
          <w:szCs w:val="24"/>
        </w:rPr>
      </w:pPr>
    </w:p>
    <w:p w:rsidR="00D409AA" w:rsidRDefault="00D409AA" w:rsidP="006D7AE1">
      <w:pPr>
        <w:jc w:val="both"/>
        <w:rPr>
          <w:sz w:val="24"/>
          <w:szCs w:val="24"/>
        </w:rPr>
      </w:pPr>
    </w:p>
    <w:p w:rsidR="00D409AA" w:rsidRPr="00FB3B47" w:rsidRDefault="00D409AA" w:rsidP="006D7AE1">
      <w:pPr>
        <w:jc w:val="both"/>
        <w:rPr>
          <w:sz w:val="24"/>
          <w:szCs w:val="24"/>
        </w:rPr>
      </w:pPr>
    </w:p>
    <w:p w:rsidR="006D7AE1" w:rsidRPr="00556D6B" w:rsidRDefault="00D9498E" w:rsidP="0083656C">
      <w:pPr>
        <w:pStyle w:val="Heading3"/>
        <w:rPr>
          <w:sz w:val="28"/>
          <w:szCs w:val="28"/>
        </w:rPr>
      </w:pPr>
      <w:bookmarkStart w:id="25" w:name="_Toc475628204"/>
      <w:r w:rsidRPr="00556D6B">
        <w:rPr>
          <w:sz w:val="28"/>
          <w:szCs w:val="28"/>
        </w:rPr>
        <w:lastRenderedPageBreak/>
        <w:t>Leadership Programme</w:t>
      </w:r>
      <w:bookmarkEnd w:id="25"/>
      <w:r w:rsidRPr="00556D6B">
        <w:rPr>
          <w:sz w:val="28"/>
          <w:szCs w:val="28"/>
        </w:rPr>
        <w:t xml:space="preserve"> </w:t>
      </w:r>
    </w:p>
    <w:p w:rsidR="00A9008D" w:rsidRPr="00A9008D" w:rsidRDefault="00A9008D" w:rsidP="00A9008D"/>
    <w:p w:rsidR="00C129DD" w:rsidRPr="003E2CF8" w:rsidRDefault="00A9008D" w:rsidP="00556D6B">
      <w:pPr>
        <w:jc w:val="both"/>
        <w:rPr>
          <w:rFonts w:cs="Arial"/>
          <w:sz w:val="24"/>
          <w:szCs w:val="24"/>
        </w:rPr>
      </w:pPr>
      <w:r w:rsidRPr="003E2CF8">
        <w:rPr>
          <w:rFonts w:cs="Arial"/>
          <w:sz w:val="24"/>
          <w:szCs w:val="24"/>
        </w:rPr>
        <w:t xml:space="preserve">Good leadership is at the heart of all we do whether it is how we work to make our communities safer and stronger or how to build and maintain an inclusive working environment.  </w:t>
      </w:r>
    </w:p>
    <w:p w:rsidR="00721994" w:rsidRPr="003E2CF8" w:rsidRDefault="00721994" w:rsidP="00556D6B">
      <w:pPr>
        <w:jc w:val="both"/>
        <w:rPr>
          <w:rFonts w:eastAsia="Times New Roman" w:cs="Arial"/>
          <w:sz w:val="24"/>
          <w:szCs w:val="24"/>
          <w:lang w:eastAsia="en-GB"/>
        </w:rPr>
      </w:pPr>
      <w:r w:rsidRPr="003E2CF8">
        <w:rPr>
          <w:rFonts w:cs="Arial"/>
          <w:sz w:val="24"/>
          <w:szCs w:val="24"/>
        </w:rPr>
        <w:t xml:space="preserve">Cleveland Police has undertaken a significant amount of background work to understand our current leadership capability and gaps at organisational level with information gleaned and assessed from a range of sources such as </w:t>
      </w:r>
      <w:r w:rsidRPr="003E2CF8">
        <w:rPr>
          <w:rFonts w:eastAsia="Times New Roman" w:cs="Arial"/>
          <w:sz w:val="24"/>
          <w:szCs w:val="24"/>
          <w:lang w:eastAsia="en-GB"/>
        </w:rPr>
        <w:t>staff survey results, Everyone Matters research, HMIC feedback, sickness data and themes identified by Human Resour</w:t>
      </w:r>
      <w:r w:rsidR="00556D6B" w:rsidRPr="003E2CF8">
        <w:rPr>
          <w:rFonts w:eastAsia="Times New Roman" w:cs="Arial"/>
          <w:sz w:val="24"/>
          <w:szCs w:val="24"/>
          <w:lang w:eastAsia="en-GB"/>
        </w:rPr>
        <w:t xml:space="preserve">ces Department and Professional </w:t>
      </w:r>
      <w:r w:rsidRPr="003E2CF8">
        <w:rPr>
          <w:rFonts w:eastAsia="Times New Roman" w:cs="Arial"/>
          <w:sz w:val="24"/>
          <w:szCs w:val="24"/>
          <w:lang w:eastAsia="en-GB"/>
        </w:rPr>
        <w:t xml:space="preserve">Standards Department.  </w:t>
      </w:r>
    </w:p>
    <w:p w:rsidR="00721994" w:rsidRPr="003E2CF8" w:rsidRDefault="00721994" w:rsidP="00556D6B">
      <w:pPr>
        <w:jc w:val="both"/>
        <w:rPr>
          <w:rFonts w:eastAsia="Times New Roman" w:cs="Arial"/>
          <w:sz w:val="24"/>
          <w:szCs w:val="24"/>
          <w:lang w:eastAsia="en-GB"/>
        </w:rPr>
      </w:pPr>
      <w:r w:rsidRPr="003E2CF8">
        <w:rPr>
          <w:rFonts w:eastAsia="Times New Roman" w:cs="Arial"/>
          <w:sz w:val="24"/>
          <w:szCs w:val="24"/>
          <w:lang w:eastAsia="en-GB"/>
        </w:rPr>
        <w:t xml:space="preserve">Consistent themes emerged indicating real confidence and strengths in leading operational tasks with good problem solving, ethical decision making and action planning but less confidence in leading and developing people, being open about behaviours and feelings, valuing difference and taking early, constructive action with poor performance or inappropriate behaviour. </w:t>
      </w:r>
    </w:p>
    <w:p w:rsidR="00B461DB" w:rsidRPr="003E2CF8" w:rsidRDefault="001E7E5E" w:rsidP="00556D6B">
      <w:pPr>
        <w:jc w:val="both"/>
        <w:rPr>
          <w:rFonts w:eastAsia="Times New Roman" w:cs="Arial"/>
          <w:sz w:val="24"/>
          <w:szCs w:val="24"/>
          <w:lang w:eastAsia="en-GB"/>
        </w:rPr>
      </w:pPr>
      <w:r w:rsidRPr="003E2CF8">
        <w:rPr>
          <w:rFonts w:cs="Arial"/>
          <w:sz w:val="24"/>
          <w:szCs w:val="24"/>
          <w:lang w:eastAsia="en-GB"/>
        </w:rPr>
        <w:t>Our work acknowledges that good leadership</w:t>
      </w:r>
      <w:r w:rsidR="00556D6B" w:rsidRPr="003E2CF8">
        <w:rPr>
          <w:rFonts w:cs="Arial"/>
          <w:sz w:val="24"/>
          <w:szCs w:val="24"/>
          <w:lang w:eastAsia="en-GB"/>
        </w:rPr>
        <w:t xml:space="preserve"> requires a </w:t>
      </w:r>
      <w:r w:rsidR="00721994" w:rsidRPr="003E2CF8">
        <w:rPr>
          <w:rFonts w:cs="Arial"/>
          <w:sz w:val="24"/>
          <w:szCs w:val="24"/>
          <w:lang w:eastAsia="en-GB"/>
        </w:rPr>
        <w:t xml:space="preserve">balance between professional skills (such as critical incident management or financial management), people and business skills (such as project management or use of ICT) and leadership behaviours (such as giving honest feedback or listening for understanding). </w:t>
      </w:r>
      <w:r w:rsidRPr="003E2CF8">
        <w:rPr>
          <w:rFonts w:cs="Arial"/>
          <w:sz w:val="24"/>
          <w:szCs w:val="24"/>
          <w:lang w:eastAsia="en-GB"/>
        </w:rPr>
        <w:t xml:space="preserve"> As a consequence we have developed a leadership strategy for 2016 -2020   and a revised leadership programme to ensure that we</w:t>
      </w:r>
      <w:r w:rsidRPr="003E2CF8">
        <w:rPr>
          <w:rFonts w:eastAsia="Times New Roman" w:cs="Arial"/>
          <w:sz w:val="24"/>
          <w:szCs w:val="24"/>
          <w:lang w:eastAsia="en-GB"/>
        </w:rPr>
        <w:t xml:space="preserve"> equip the whole workforce with leadership skills and knowledge, based on ethics and evidence of what works.  The practical aspects of this work </w:t>
      </w:r>
      <w:r w:rsidR="00B461DB" w:rsidRPr="003E2CF8">
        <w:rPr>
          <w:rFonts w:eastAsia="Times New Roman" w:cs="Arial"/>
          <w:sz w:val="24"/>
          <w:szCs w:val="24"/>
          <w:lang w:eastAsia="en-GB"/>
        </w:rPr>
        <w:t xml:space="preserve">are: </w:t>
      </w:r>
      <w:r w:rsidRPr="003E2CF8">
        <w:rPr>
          <w:rFonts w:eastAsia="Times New Roman" w:cs="Arial"/>
          <w:sz w:val="24"/>
          <w:szCs w:val="24"/>
          <w:lang w:eastAsia="en-GB"/>
        </w:rPr>
        <w:t xml:space="preserve"> </w:t>
      </w:r>
      <w:r w:rsidR="00B461DB" w:rsidRPr="003E2CF8">
        <w:rPr>
          <w:rFonts w:eastAsia="Times New Roman" w:cs="Arial"/>
          <w:sz w:val="24"/>
          <w:szCs w:val="24"/>
          <w:lang w:eastAsia="en-GB"/>
        </w:rPr>
        <w:t xml:space="preserve"> </w:t>
      </w:r>
    </w:p>
    <w:p w:rsidR="00B461DB" w:rsidRPr="003E2CF8" w:rsidRDefault="00B461DB" w:rsidP="00556D6B">
      <w:pPr>
        <w:pStyle w:val="ListParagraph"/>
        <w:numPr>
          <w:ilvl w:val="0"/>
          <w:numId w:val="32"/>
        </w:numPr>
        <w:jc w:val="both"/>
        <w:rPr>
          <w:rFonts w:eastAsia="Times New Roman" w:cs="Arial"/>
          <w:sz w:val="24"/>
          <w:szCs w:val="24"/>
          <w:lang w:eastAsia="en-GB"/>
        </w:rPr>
      </w:pPr>
      <w:r w:rsidRPr="003E2CF8">
        <w:rPr>
          <w:rFonts w:eastAsia="Times New Roman" w:cs="Arial"/>
          <w:sz w:val="24"/>
          <w:szCs w:val="24"/>
          <w:lang w:eastAsia="en-GB"/>
        </w:rPr>
        <w:t xml:space="preserve">Establishment of a clear set of leadership behaviours   </w:t>
      </w:r>
    </w:p>
    <w:p w:rsidR="00B461DB" w:rsidRPr="003E2CF8" w:rsidRDefault="00B461DB" w:rsidP="00556D6B">
      <w:pPr>
        <w:pStyle w:val="ListParagraph"/>
        <w:numPr>
          <w:ilvl w:val="0"/>
          <w:numId w:val="32"/>
        </w:numPr>
        <w:autoSpaceDE w:val="0"/>
        <w:autoSpaceDN w:val="0"/>
        <w:adjustRightInd w:val="0"/>
        <w:jc w:val="both"/>
        <w:rPr>
          <w:rFonts w:cs="Arial"/>
          <w:sz w:val="24"/>
          <w:szCs w:val="24"/>
        </w:rPr>
      </w:pPr>
      <w:r w:rsidRPr="003E2CF8">
        <w:rPr>
          <w:rFonts w:cs="Arial"/>
          <w:sz w:val="24"/>
          <w:szCs w:val="24"/>
        </w:rPr>
        <w:t xml:space="preserve">Tools such as 360 feedback and psychometric instruments are available as stand-alone activities and built into programmes to support development of Emotional Intelligence. </w:t>
      </w:r>
    </w:p>
    <w:p w:rsidR="00B461DB" w:rsidRPr="003E2CF8" w:rsidRDefault="00B461DB" w:rsidP="00556D6B">
      <w:pPr>
        <w:pStyle w:val="ListParagraph"/>
        <w:numPr>
          <w:ilvl w:val="0"/>
          <w:numId w:val="32"/>
        </w:numPr>
        <w:autoSpaceDE w:val="0"/>
        <w:autoSpaceDN w:val="0"/>
        <w:adjustRightInd w:val="0"/>
        <w:jc w:val="both"/>
        <w:rPr>
          <w:rFonts w:cs="Arial"/>
          <w:sz w:val="24"/>
          <w:szCs w:val="24"/>
        </w:rPr>
      </w:pPr>
      <w:r w:rsidRPr="003E2CF8">
        <w:rPr>
          <w:rFonts w:cs="Arial"/>
          <w:sz w:val="24"/>
          <w:szCs w:val="24"/>
        </w:rPr>
        <w:t>New conti</w:t>
      </w:r>
      <w:r w:rsidR="00556D6B" w:rsidRPr="003E2CF8">
        <w:rPr>
          <w:rFonts w:cs="Arial"/>
          <w:sz w:val="24"/>
          <w:szCs w:val="24"/>
        </w:rPr>
        <w:t xml:space="preserve">nuous professional development </w:t>
      </w:r>
      <w:r w:rsidRPr="003E2CF8">
        <w:rPr>
          <w:rFonts w:cs="Arial"/>
          <w:sz w:val="24"/>
          <w:szCs w:val="24"/>
        </w:rPr>
        <w:t xml:space="preserve">modules </w:t>
      </w:r>
      <w:r w:rsidR="00556D6B" w:rsidRPr="003E2CF8">
        <w:rPr>
          <w:rFonts w:cs="Arial"/>
          <w:sz w:val="24"/>
          <w:szCs w:val="24"/>
        </w:rPr>
        <w:t xml:space="preserve">such as </w:t>
      </w:r>
      <w:r w:rsidRPr="003E2CF8">
        <w:rPr>
          <w:rFonts w:cs="Arial"/>
          <w:sz w:val="24"/>
          <w:szCs w:val="24"/>
        </w:rPr>
        <w:t xml:space="preserve">performance coaching and feedback.   </w:t>
      </w:r>
    </w:p>
    <w:p w:rsidR="00ED6D44" w:rsidRDefault="00B461DB" w:rsidP="001E7E5E">
      <w:pPr>
        <w:rPr>
          <w:rFonts w:cs="Arial"/>
          <w:sz w:val="24"/>
          <w:szCs w:val="24"/>
        </w:rPr>
      </w:pPr>
      <w:r w:rsidRPr="003E2CF8">
        <w:rPr>
          <w:rFonts w:cs="Arial"/>
          <w:sz w:val="24"/>
          <w:szCs w:val="24"/>
        </w:rPr>
        <w:t xml:space="preserve"> </w:t>
      </w:r>
    </w:p>
    <w:p w:rsidR="00D409AA" w:rsidRDefault="00D409AA" w:rsidP="001E7E5E">
      <w:pPr>
        <w:rPr>
          <w:rFonts w:cs="Arial"/>
          <w:sz w:val="24"/>
          <w:szCs w:val="24"/>
        </w:rPr>
      </w:pPr>
    </w:p>
    <w:p w:rsidR="00D409AA" w:rsidRDefault="00D409AA" w:rsidP="001E7E5E">
      <w:pPr>
        <w:rPr>
          <w:rFonts w:cs="Arial"/>
          <w:sz w:val="24"/>
          <w:szCs w:val="24"/>
        </w:rPr>
      </w:pPr>
    </w:p>
    <w:p w:rsidR="00D409AA" w:rsidRDefault="00D409AA" w:rsidP="001E7E5E">
      <w:pPr>
        <w:rPr>
          <w:rFonts w:cs="Arial"/>
          <w:sz w:val="24"/>
          <w:szCs w:val="24"/>
        </w:rPr>
      </w:pPr>
    </w:p>
    <w:p w:rsidR="00D409AA" w:rsidRPr="00FB3B47" w:rsidRDefault="00D409AA" w:rsidP="001E7E5E">
      <w:pPr>
        <w:rPr>
          <w:rFonts w:eastAsia="Times New Roman" w:cs="Arial"/>
          <w:sz w:val="24"/>
          <w:szCs w:val="24"/>
          <w:lang w:eastAsia="en-GB"/>
        </w:rPr>
      </w:pPr>
    </w:p>
    <w:p w:rsidR="002F056B" w:rsidRPr="00556D6B" w:rsidRDefault="001F7F76" w:rsidP="00556D6B">
      <w:pPr>
        <w:pStyle w:val="Heading3"/>
        <w:rPr>
          <w:sz w:val="28"/>
          <w:szCs w:val="28"/>
        </w:rPr>
      </w:pPr>
      <w:bookmarkStart w:id="26" w:name="_Toc475628205"/>
      <w:r>
        <w:rPr>
          <w:sz w:val="28"/>
          <w:szCs w:val="28"/>
        </w:rPr>
        <w:lastRenderedPageBreak/>
        <w:t>Transforming Professional Standards</w:t>
      </w:r>
      <w:bookmarkEnd w:id="26"/>
      <w:r>
        <w:rPr>
          <w:sz w:val="28"/>
          <w:szCs w:val="28"/>
        </w:rPr>
        <w:t xml:space="preserve"> </w:t>
      </w:r>
    </w:p>
    <w:p w:rsidR="008354FA" w:rsidRPr="00504D08" w:rsidRDefault="008354FA" w:rsidP="008354FA">
      <w:pPr>
        <w:rPr>
          <w:b/>
          <w:color w:val="548DD4" w:themeColor="text2" w:themeTint="99"/>
        </w:rPr>
      </w:pPr>
    </w:p>
    <w:p w:rsidR="008354FA" w:rsidRPr="008C5910" w:rsidRDefault="008354FA" w:rsidP="00556D6B">
      <w:pPr>
        <w:autoSpaceDE w:val="0"/>
        <w:autoSpaceDN w:val="0"/>
        <w:adjustRightInd w:val="0"/>
        <w:jc w:val="both"/>
        <w:rPr>
          <w:rFonts w:eastAsia="Times New Roman" w:cs="Arial"/>
          <w:sz w:val="24"/>
          <w:szCs w:val="24"/>
          <w:lang w:val="en" w:eastAsia="en-GB"/>
        </w:rPr>
      </w:pPr>
      <w:r w:rsidRPr="008C5910">
        <w:rPr>
          <w:rFonts w:eastAsia="Times New Roman" w:cs="Arial"/>
          <w:sz w:val="24"/>
          <w:szCs w:val="24"/>
          <w:lang w:val="en" w:eastAsia="en-GB"/>
        </w:rPr>
        <w:t xml:space="preserve">2017 will be a very important and defining year for our Professional Standards Department as it will be subject to formal review and development as part of our wider change programme. </w:t>
      </w:r>
    </w:p>
    <w:p w:rsidR="00A9008D" w:rsidRPr="008C5910" w:rsidRDefault="00A9008D" w:rsidP="00556D6B">
      <w:pPr>
        <w:spacing w:after="360"/>
        <w:jc w:val="both"/>
        <w:rPr>
          <w:rFonts w:eastAsia="Times New Roman" w:cs="Arial"/>
          <w:sz w:val="24"/>
          <w:szCs w:val="24"/>
          <w:lang w:val="en" w:eastAsia="en-GB"/>
        </w:rPr>
      </w:pPr>
      <w:r w:rsidRPr="008C5910">
        <w:rPr>
          <w:rFonts w:eastAsia="Times New Roman" w:cs="Arial"/>
          <w:sz w:val="24"/>
          <w:szCs w:val="24"/>
          <w:lang w:val="en" w:eastAsia="en-GB"/>
        </w:rPr>
        <w:t>The work of our Professional Standards Depar</w:t>
      </w:r>
      <w:r w:rsidR="009809BC">
        <w:rPr>
          <w:rFonts w:eastAsia="Times New Roman" w:cs="Arial"/>
          <w:sz w:val="24"/>
          <w:szCs w:val="24"/>
          <w:lang w:val="en" w:eastAsia="en-GB"/>
        </w:rPr>
        <w:t>tment is very varied such as i</w:t>
      </w:r>
      <w:r w:rsidRPr="008C5910">
        <w:rPr>
          <w:rFonts w:eastAsia="Times New Roman" w:cs="Arial"/>
          <w:sz w:val="24"/>
          <w:szCs w:val="24"/>
          <w:lang w:val="en" w:eastAsia="en-GB"/>
        </w:rPr>
        <w:t>dentifying</w:t>
      </w:r>
      <w:r w:rsidR="009809BC">
        <w:rPr>
          <w:rFonts w:eastAsia="Times New Roman" w:cs="Arial"/>
          <w:sz w:val="24"/>
          <w:szCs w:val="24"/>
          <w:lang w:val="en" w:eastAsia="en-GB"/>
        </w:rPr>
        <w:t xml:space="preserve"> inappropriate conduct issues, to </w:t>
      </w:r>
      <w:r w:rsidRPr="008C5910">
        <w:rPr>
          <w:rFonts w:eastAsia="Times New Roman" w:cs="Arial"/>
          <w:sz w:val="24"/>
          <w:szCs w:val="24"/>
          <w:lang w:val="en" w:eastAsia="en-GB"/>
        </w:rPr>
        <w:t>explaining to a complainant why an officer's actions were correct, to providing high quality support to ensure investigations, hearings or civil actions ru</w:t>
      </w:r>
      <w:r w:rsidR="00556D6B" w:rsidRPr="008C5910">
        <w:rPr>
          <w:rFonts w:eastAsia="Times New Roman" w:cs="Arial"/>
          <w:sz w:val="24"/>
          <w:szCs w:val="24"/>
          <w:lang w:val="en" w:eastAsia="en-GB"/>
        </w:rPr>
        <w:t xml:space="preserve">n smoothly and professionally. </w:t>
      </w:r>
    </w:p>
    <w:p w:rsidR="008354FA" w:rsidRPr="008C5910" w:rsidRDefault="008354FA" w:rsidP="00556D6B">
      <w:pPr>
        <w:autoSpaceDE w:val="0"/>
        <w:autoSpaceDN w:val="0"/>
        <w:adjustRightInd w:val="0"/>
        <w:jc w:val="both"/>
        <w:rPr>
          <w:rFonts w:eastAsia="Times New Roman" w:cs="Arial"/>
          <w:sz w:val="24"/>
          <w:szCs w:val="24"/>
          <w:lang w:val="en" w:eastAsia="en-GB"/>
        </w:rPr>
      </w:pPr>
      <w:r w:rsidRPr="008C5910">
        <w:rPr>
          <w:rFonts w:eastAsia="Times New Roman" w:cs="Arial"/>
          <w:sz w:val="24"/>
          <w:szCs w:val="24"/>
          <w:lang w:val="en" w:eastAsia="en-GB"/>
        </w:rPr>
        <w:t xml:space="preserve">Our intention is to review and grow our approach to the handling of complaints, how to learn from our mistakes, how we learn from what is working well and how we hold those to account who fail to meet the standards we all expect. </w:t>
      </w:r>
      <w:r w:rsidR="00907860">
        <w:rPr>
          <w:rFonts w:eastAsia="Times New Roman" w:cs="Arial"/>
          <w:sz w:val="24"/>
          <w:szCs w:val="24"/>
          <w:lang w:val="en" w:eastAsia="en-GB"/>
        </w:rPr>
        <w:t xml:space="preserve"> </w:t>
      </w:r>
    </w:p>
    <w:p w:rsidR="008354FA" w:rsidRPr="008C5910" w:rsidRDefault="008354FA" w:rsidP="00556D6B">
      <w:pPr>
        <w:spacing w:after="360"/>
        <w:jc w:val="both"/>
        <w:rPr>
          <w:rFonts w:ascii="Arial" w:eastAsia="Times New Roman" w:hAnsi="Arial" w:cs="Arial"/>
          <w:sz w:val="24"/>
          <w:szCs w:val="24"/>
          <w:lang w:val="en" w:eastAsia="en-GB"/>
        </w:rPr>
      </w:pPr>
      <w:r w:rsidRPr="008C5910">
        <w:rPr>
          <w:rFonts w:eastAsia="Times New Roman" w:cs="Arial"/>
          <w:sz w:val="24"/>
          <w:szCs w:val="24"/>
          <w:lang w:val="en" w:eastAsia="en-GB"/>
        </w:rPr>
        <w:t>At the heart of this complex area of business we want to make certain that we develop a framework and practices that are modern, fair and transparent</w:t>
      </w:r>
      <w:r w:rsidRPr="008C5910">
        <w:rPr>
          <w:rFonts w:ascii="Arial" w:eastAsia="Times New Roman" w:hAnsi="Arial" w:cs="Arial"/>
          <w:sz w:val="24"/>
          <w:szCs w:val="24"/>
          <w:lang w:val="en" w:eastAsia="en-GB"/>
        </w:rPr>
        <w:t xml:space="preserve">.   </w:t>
      </w:r>
    </w:p>
    <w:p w:rsidR="006D7AE1" w:rsidRPr="00556D6B" w:rsidRDefault="006D7AE1" w:rsidP="0083656C">
      <w:pPr>
        <w:pStyle w:val="Heading3"/>
        <w:rPr>
          <w:sz w:val="28"/>
          <w:szCs w:val="28"/>
        </w:rPr>
      </w:pPr>
      <w:bookmarkStart w:id="27" w:name="_Toc475628206"/>
      <w:r w:rsidRPr="00556D6B">
        <w:rPr>
          <w:sz w:val="28"/>
          <w:szCs w:val="28"/>
        </w:rPr>
        <w:t>Community and Cultural Awareness Programme</w:t>
      </w:r>
      <w:bookmarkEnd w:id="27"/>
    </w:p>
    <w:p w:rsidR="00BC0445" w:rsidRPr="001B1A2C" w:rsidRDefault="00BC0445" w:rsidP="00BC0445">
      <w:pPr>
        <w:rPr>
          <w:rFonts w:ascii="Calibri Light" w:hAnsi="Calibri Light"/>
          <w:sz w:val="28"/>
          <w:szCs w:val="28"/>
        </w:rPr>
      </w:pPr>
    </w:p>
    <w:p w:rsidR="002F056B" w:rsidRPr="003E2CF8" w:rsidRDefault="006D7AE1" w:rsidP="009E49B0">
      <w:pPr>
        <w:jc w:val="both"/>
        <w:rPr>
          <w:rFonts w:cs="Arial"/>
          <w:sz w:val="24"/>
          <w:szCs w:val="24"/>
        </w:rPr>
      </w:pPr>
      <w:r w:rsidRPr="003E2CF8">
        <w:rPr>
          <w:rFonts w:cs="Arial"/>
          <w:sz w:val="24"/>
          <w:szCs w:val="24"/>
        </w:rPr>
        <w:t>In partnership with the Police and Crime Commissioner for Cleveland and with representatives from our communities, Cleveland Police has established a r</w:t>
      </w:r>
      <w:r w:rsidR="00556D6B" w:rsidRPr="003E2CF8">
        <w:rPr>
          <w:rFonts w:cs="Arial"/>
          <w:sz w:val="24"/>
          <w:szCs w:val="24"/>
        </w:rPr>
        <w:t xml:space="preserve">olling programme of workshops </w:t>
      </w:r>
      <w:r w:rsidRPr="003E2CF8">
        <w:rPr>
          <w:rFonts w:cs="Arial"/>
          <w:sz w:val="24"/>
          <w:szCs w:val="24"/>
        </w:rPr>
        <w:t>to enhance the knowledge and understanding of all officers and staff in support of a culturally sensitive and effective service and working environment. The interactive workshops provide opportunity for guest speakers to provide an insight into their culture and explore issues such as barriers to engagement and ser</w:t>
      </w:r>
      <w:r w:rsidR="00556D6B" w:rsidRPr="003E2CF8">
        <w:rPr>
          <w:rFonts w:cs="Arial"/>
          <w:sz w:val="24"/>
          <w:szCs w:val="24"/>
        </w:rPr>
        <w:t xml:space="preserve">vice delivery needs. In 2016 guest speakers </w:t>
      </w:r>
      <w:r w:rsidRPr="003E2CF8">
        <w:rPr>
          <w:rFonts w:cs="Arial"/>
          <w:sz w:val="24"/>
          <w:szCs w:val="24"/>
        </w:rPr>
        <w:t>included representatives from the transgender community, Guide Dogs, MIND and Refuge</w:t>
      </w:r>
      <w:r w:rsidR="009E49B0" w:rsidRPr="003E2CF8">
        <w:rPr>
          <w:rFonts w:cs="Arial"/>
          <w:sz w:val="24"/>
          <w:szCs w:val="24"/>
        </w:rPr>
        <w:t xml:space="preserve">es and Asylum seekers forum.   </w:t>
      </w:r>
    </w:p>
    <w:p w:rsidR="00556D6B" w:rsidRPr="00556D6B" w:rsidRDefault="00556D6B" w:rsidP="009E49B0">
      <w:pPr>
        <w:jc w:val="both"/>
        <w:rPr>
          <w:rFonts w:ascii="Arial" w:hAnsi="Arial" w:cs="Arial"/>
          <w:sz w:val="24"/>
          <w:szCs w:val="24"/>
        </w:rPr>
      </w:pPr>
    </w:p>
    <w:p w:rsidR="0028789A" w:rsidRPr="00556D6B" w:rsidRDefault="0028789A" w:rsidP="0083656C">
      <w:pPr>
        <w:pStyle w:val="Heading3"/>
        <w:rPr>
          <w:sz w:val="28"/>
          <w:szCs w:val="28"/>
        </w:rPr>
      </w:pPr>
      <w:bookmarkStart w:id="28" w:name="_Toc475628207"/>
      <w:r w:rsidRPr="00556D6B">
        <w:rPr>
          <w:sz w:val="28"/>
          <w:szCs w:val="28"/>
        </w:rPr>
        <w:t>Bullying, Harassment and Victimisation policy</w:t>
      </w:r>
      <w:bookmarkEnd w:id="28"/>
      <w:r w:rsidRPr="00556D6B">
        <w:rPr>
          <w:sz w:val="28"/>
          <w:szCs w:val="28"/>
        </w:rPr>
        <w:t xml:space="preserve"> </w:t>
      </w:r>
    </w:p>
    <w:p w:rsidR="00BC0445" w:rsidRPr="001B1A2C" w:rsidRDefault="00BC0445" w:rsidP="00BC0445">
      <w:pPr>
        <w:jc w:val="both"/>
        <w:rPr>
          <w:rFonts w:ascii="Calibri Light" w:hAnsi="Calibri Light"/>
          <w:sz w:val="28"/>
          <w:szCs w:val="28"/>
        </w:rPr>
      </w:pPr>
    </w:p>
    <w:p w:rsidR="00BC0445" w:rsidRPr="003E2CF8" w:rsidRDefault="0028789A" w:rsidP="00BC0445">
      <w:pPr>
        <w:jc w:val="both"/>
        <w:rPr>
          <w:rFonts w:cs="Arial"/>
          <w:sz w:val="24"/>
          <w:szCs w:val="24"/>
        </w:rPr>
      </w:pPr>
      <w:r w:rsidRPr="003E2CF8">
        <w:rPr>
          <w:rFonts w:cs="Arial"/>
          <w:sz w:val="24"/>
          <w:szCs w:val="24"/>
        </w:rPr>
        <w:t>This policy was launched in July 2016 providing a single statement of intent - that everyone must prevent, tackle any form of bullying, harassment or victimisation. It provided a clear set of standards and a tiered approach to in</w:t>
      </w:r>
      <w:r w:rsidR="00E65BC6">
        <w:rPr>
          <w:rFonts w:cs="Arial"/>
          <w:sz w:val="24"/>
          <w:szCs w:val="24"/>
        </w:rPr>
        <w:t>tervention and resolution under</w:t>
      </w:r>
      <w:r w:rsidRPr="003E2CF8">
        <w:rPr>
          <w:rFonts w:cs="Arial"/>
          <w:sz w:val="24"/>
          <w:szCs w:val="24"/>
        </w:rPr>
        <w:t>pinned by   practical advice for both managers and staff including where to get help and support. The policy formed part of the ACAS EDHR half day supervisor worksh</w:t>
      </w:r>
      <w:r w:rsidR="00556D6B" w:rsidRPr="003E2CF8">
        <w:rPr>
          <w:rFonts w:cs="Arial"/>
          <w:sz w:val="24"/>
          <w:szCs w:val="24"/>
        </w:rPr>
        <w:t xml:space="preserve">op and was </w:t>
      </w:r>
      <w:r w:rsidRPr="003E2CF8">
        <w:rPr>
          <w:rFonts w:cs="Arial"/>
          <w:sz w:val="24"/>
          <w:szCs w:val="24"/>
        </w:rPr>
        <w:t>supported by a line manager presentation for deliv</w:t>
      </w:r>
      <w:r w:rsidR="009E49B0" w:rsidRPr="003E2CF8">
        <w:rPr>
          <w:rFonts w:cs="Arial"/>
          <w:sz w:val="24"/>
          <w:szCs w:val="24"/>
        </w:rPr>
        <w:t xml:space="preserve">ery to all staff. The policy </w:t>
      </w:r>
      <w:r w:rsidR="007127A4" w:rsidRPr="003E2CF8">
        <w:rPr>
          <w:rFonts w:cs="Arial"/>
          <w:sz w:val="24"/>
          <w:szCs w:val="24"/>
        </w:rPr>
        <w:t>remains a</w:t>
      </w:r>
      <w:r w:rsidRPr="003E2CF8">
        <w:rPr>
          <w:rFonts w:cs="Arial"/>
          <w:sz w:val="24"/>
          <w:szCs w:val="24"/>
        </w:rPr>
        <w:t xml:space="preserve"> living document </w:t>
      </w:r>
      <w:r w:rsidR="00556D6B" w:rsidRPr="003E2CF8">
        <w:rPr>
          <w:rFonts w:cs="Arial"/>
          <w:sz w:val="24"/>
          <w:szCs w:val="24"/>
        </w:rPr>
        <w:t xml:space="preserve">and it will be revised in </w:t>
      </w:r>
      <w:r w:rsidRPr="003E2CF8">
        <w:rPr>
          <w:rFonts w:cs="Arial"/>
          <w:sz w:val="24"/>
          <w:szCs w:val="24"/>
        </w:rPr>
        <w:t xml:space="preserve">light of learning and new practice. </w:t>
      </w:r>
      <w:r w:rsidR="009E49B0" w:rsidRPr="003E2CF8">
        <w:rPr>
          <w:rFonts w:cs="Arial"/>
          <w:sz w:val="24"/>
          <w:szCs w:val="24"/>
        </w:rPr>
        <w:t xml:space="preserve"> </w:t>
      </w:r>
    </w:p>
    <w:p w:rsidR="007127A4" w:rsidRPr="00D26A90" w:rsidRDefault="007127A4" w:rsidP="0083656C">
      <w:pPr>
        <w:pStyle w:val="Heading3"/>
        <w:rPr>
          <w:sz w:val="28"/>
          <w:szCs w:val="28"/>
        </w:rPr>
      </w:pPr>
      <w:bookmarkStart w:id="29" w:name="_Toc475628208"/>
      <w:r w:rsidRPr="00D26A90">
        <w:rPr>
          <w:sz w:val="28"/>
          <w:szCs w:val="28"/>
        </w:rPr>
        <w:lastRenderedPageBreak/>
        <w:t xml:space="preserve">Everyone Matters </w:t>
      </w:r>
      <w:r w:rsidR="00600BC0" w:rsidRPr="00D26A90">
        <w:rPr>
          <w:sz w:val="28"/>
          <w:szCs w:val="28"/>
        </w:rPr>
        <w:t>Volunteer Network</w:t>
      </w:r>
      <w:bookmarkEnd w:id="29"/>
      <w:r w:rsidRPr="00D26A90">
        <w:rPr>
          <w:sz w:val="28"/>
          <w:szCs w:val="28"/>
        </w:rPr>
        <w:t xml:space="preserve"> </w:t>
      </w:r>
    </w:p>
    <w:p w:rsidR="00BC0445" w:rsidRPr="003E2CF8" w:rsidRDefault="00BC0445" w:rsidP="00BC0445">
      <w:pPr>
        <w:rPr>
          <w:sz w:val="28"/>
          <w:szCs w:val="28"/>
        </w:rPr>
      </w:pPr>
    </w:p>
    <w:p w:rsidR="00A95E90" w:rsidRPr="003E2CF8" w:rsidRDefault="00A95E90" w:rsidP="00A95E90">
      <w:pPr>
        <w:jc w:val="both"/>
        <w:rPr>
          <w:rFonts w:cs="Arial"/>
          <w:sz w:val="24"/>
          <w:szCs w:val="24"/>
          <w:lang w:val="en"/>
        </w:rPr>
      </w:pPr>
      <w:r w:rsidRPr="003E2CF8">
        <w:rPr>
          <w:rFonts w:cs="Arial"/>
          <w:sz w:val="24"/>
          <w:szCs w:val="24"/>
          <w:lang w:val="en"/>
        </w:rPr>
        <w:t xml:space="preserve">We established a volunteer network as part of the Everyone Matters programme to </w:t>
      </w:r>
      <w:r w:rsidRPr="003E2CF8">
        <w:rPr>
          <w:rFonts w:cs="Arial"/>
          <w:sz w:val="24"/>
          <w:szCs w:val="24"/>
        </w:rPr>
        <w:t xml:space="preserve">further embed and promote the principles and agenda of the Everyone Matters programme. </w:t>
      </w:r>
    </w:p>
    <w:p w:rsidR="00A95E90" w:rsidRPr="003E2CF8" w:rsidRDefault="00A95E90" w:rsidP="00A95E90">
      <w:pPr>
        <w:jc w:val="both"/>
        <w:rPr>
          <w:rFonts w:cs="Arial"/>
          <w:sz w:val="24"/>
          <w:szCs w:val="24"/>
        </w:rPr>
      </w:pPr>
      <w:r w:rsidRPr="003E2CF8">
        <w:rPr>
          <w:rFonts w:cs="Arial"/>
          <w:sz w:val="24"/>
          <w:szCs w:val="24"/>
        </w:rPr>
        <w:t>The Everyone Matters Volunteer Network involves a group of volunteers from across the organisation, which supports the Everyone Matters Programme. All volunteers have taken part in a development programme which has been delivered by ACAS to raise a greater level of understanding on EDHR issues, Bullying, Harassment and Victimisation, Equality Impact Assessments and how they can actively support the Everyone Matters agenda. The Everyo</w:t>
      </w:r>
      <w:r w:rsidR="00A20344">
        <w:rPr>
          <w:rFonts w:cs="Arial"/>
          <w:sz w:val="24"/>
          <w:szCs w:val="24"/>
        </w:rPr>
        <w:t>ne Matters Volunteer Network is</w:t>
      </w:r>
      <w:r w:rsidRPr="003E2CF8">
        <w:rPr>
          <w:rFonts w:cs="Arial"/>
          <w:sz w:val="24"/>
          <w:szCs w:val="24"/>
        </w:rPr>
        <w:t xml:space="preserve"> there to support the development and delivery of all Everyone Matters projects, signpost colleagues to sources of EDHR support and information and help colleagues to assess the impact of policies, procedures and service changes.</w:t>
      </w:r>
    </w:p>
    <w:p w:rsidR="00BC0445" w:rsidRPr="001B1A2C" w:rsidRDefault="00BC0445" w:rsidP="00A95E90">
      <w:pPr>
        <w:jc w:val="both"/>
        <w:rPr>
          <w:rFonts w:ascii="Calibri Light" w:hAnsi="Calibri Light"/>
          <w:sz w:val="28"/>
          <w:szCs w:val="28"/>
        </w:rPr>
      </w:pPr>
    </w:p>
    <w:p w:rsidR="007127A4" w:rsidRPr="00D26A90" w:rsidRDefault="00D9498E" w:rsidP="0083656C">
      <w:pPr>
        <w:pStyle w:val="Heading3"/>
        <w:rPr>
          <w:sz w:val="28"/>
          <w:szCs w:val="28"/>
        </w:rPr>
      </w:pPr>
      <w:bookmarkStart w:id="30" w:name="_Toc475628209"/>
      <w:r w:rsidRPr="00D26A90">
        <w:rPr>
          <w:sz w:val="28"/>
          <w:szCs w:val="28"/>
        </w:rPr>
        <w:t>Mentoring Scheme</w:t>
      </w:r>
      <w:bookmarkEnd w:id="30"/>
      <w:r w:rsidRPr="00D26A90">
        <w:rPr>
          <w:sz w:val="28"/>
          <w:szCs w:val="28"/>
        </w:rPr>
        <w:t xml:space="preserve"> </w:t>
      </w:r>
    </w:p>
    <w:p w:rsidR="00BC0445" w:rsidRPr="001B1A2C" w:rsidRDefault="00BC0445" w:rsidP="00BC0445">
      <w:pPr>
        <w:rPr>
          <w:rFonts w:ascii="Calibri Light" w:hAnsi="Calibri Light"/>
          <w:sz w:val="28"/>
          <w:szCs w:val="28"/>
        </w:rPr>
      </w:pPr>
    </w:p>
    <w:p w:rsidR="00A95E90" w:rsidRPr="003E2CF8" w:rsidRDefault="00A95E90" w:rsidP="00A95E90">
      <w:pPr>
        <w:jc w:val="both"/>
        <w:rPr>
          <w:rFonts w:cs="Arial"/>
          <w:sz w:val="24"/>
          <w:szCs w:val="24"/>
        </w:rPr>
      </w:pPr>
      <w:r w:rsidRPr="003E2CF8">
        <w:rPr>
          <w:rFonts w:cs="Arial"/>
          <w:sz w:val="24"/>
          <w:szCs w:val="24"/>
        </w:rPr>
        <w:t>2016 saw the launch of our Cleveland Police Mentoring Scheme. The Mentoring Scheme was intro</w:t>
      </w:r>
      <w:r w:rsidR="00BC0445" w:rsidRPr="003E2CF8">
        <w:rPr>
          <w:rFonts w:cs="Arial"/>
          <w:sz w:val="24"/>
          <w:szCs w:val="24"/>
        </w:rPr>
        <w:t xml:space="preserve">duced to provide an opportunity </w:t>
      </w:r>
      <w:r w:rsidRPr="003E2CF8">
        <w:rPr>
          <w:rFonts w:cs="Arial"/>
          <w:sz w:val="24"/>
          <w:szCs w:val="24"/>
        </w:rPr>
        <w:t xml:space="preserve">for </w:t>
      </w:r>
      <w:r w:rsidR="00BC0445" w:rsidRPr="003E2CF8">
        <w:rPr>
          <w:rFonts w:cs="Arial"/>
          <w:sz w:val="24"/>
          <w:szCs w:val="24"/>
        </w:rPr>
        <w:t xml:space="preserve">our staff </w:t>
      </w:r>
      <w:r w:rsidRPr="003E2CF8">
        <w:rPr>
          <w:rFonts w:cs="Arial"/>
          <w:sz w:val="24"/>
          <w:szCs w:val="24"/>
        </w:rPr>
        <w:t xml:space="preserve">to access knowledge and experience from </w:t>
      </w:r>
      <w:r w:rsidR="00160B32" w:rsidRPr="003E2CF8">
        <w:rPr>
          <w:rFonts w:cs="Arial"/>
          <w:sz w:val="24"/>
          <w:szCs w:val="24"/>
        </w:rPr>
        <w:t xml:space="preserve">their </w:t>
      </w:r>
      <w:r w:rsidRPr="003E2CF8">
        <w:rPr>
          <w:rFonts w:cs="Arial"/>
          <w:sz w:val="24"/>
          <w:szCs w:val="24"/>
        </w:rPr>
        <w:t>colleagues</w:t>
      </w:r>
      <w:r w:rsidR="00160B32" w:rsidRPr="003E2CF8">
        <w:rPr>
          <w:rFonts w:cs="Arial"/>
          <w:sz w:val="24"/>
          <w:szCs w:val="24"/>
        </w:rPr>
        <w:t xml:space="preserve">. </w:t>
      </w:r>
      <w:r w:rsidR="00BC0445" w:rsidRPr="003E2CF8">
        <w:rPr>
          <w:rFonts w:cs="Arial"/>
          <w:sz w:val="24"/>
          <w:szCs w:val="24"/>
        </w:rPr>
        <w:t xml:space="preserve">The scheme seeks to </w:t>
      </w:r>
      <w:r w:rsidRPr="003E2CF8">
        <w:rPr>
          <w:rFonts w:cs="Arial"/>
          <w:sz w:val="24"/>
          <w:szCs w:val="24"/>
        </w:rPr>
        <w:t>encourage</w:t>
      </w:r>
      <w:r w:rsidR="000346CF" w:rsidRPr="003E2CF8">
        <w:rPr>
          <w:rFonts w:cs="Arial"/>
          <w:sz w:val="24"/>
          <w:szCs w:val="24"/>
        </w:rPr>
        <w:t xml:space="preserve"> our </w:t>
      </w:r>
      <w:r w:rsidR="00C129DD" w:rsidRPr="003E2CF8">
        <w:rPr>
          <w:rFonts w:cs="Arial"/>
          <w:sz w:val="24"/>
          <w:szCs w:val="24"/>
        </w:rPr>
        <w:t>staff to</w:t>
      </w:r>
      <w:r w:rsidRPr="003E2CF8">
        <w:rPr>
          <w:rFonts w:cs="Arial"/>
          <w:sz w:val="24"/>
          <w:szCs w:val="24"/>
        </w:rPr>
        <w:t xml:space="preserve"> manage their own learning, both personally and professionally in a </w:t>
      </w:r>
      <w:r w:rsidR="000346CF" w:rsidRPr="003E2CF8">
        <w:rPr>
          <w:rFonts w:cs="Arial"/>
          <w:sz w:val="24"/>
          <w:szCs w:val="24"/>
        </w:rPr>
        <w:t>safe,</w:t>
      </w:r>
      <w:r w:rsidR="00BC0445" w:rsidRPr="003E2CF8">
        <w:rPr>
          <w:rFonts w:cs="Arial"/>
          <w:sz w:val="24"/>
          <w:szCs w:val="24"/>
        </w:rPr>
        <w:t xml:space="preserve"> open and supported </w:t>
      </w:r>
      <w:r w:rsidRPr="003E2CF8">
        <w:rPr>
          <w:rFonts w:cs="Arial"/>
          <w:sz w:val="24"/>
          <w:szCs w:val="24"/>
        </w:rPr>
        <w:t xml:space="preserve">environment. </w:t>
      </w:r>
      <w:r w:rsidR="000346CF" w:rsidRPr="003E2CF8">
        <w:rPr>
          <w:rFonts w:cs="Arial"/>
          <w:sz w:val="24"/>
          <w:szCs w:val="24"/>
        </w:rPr>
        <w:t xml:space="preserve">The scheme is underpinned by a mentoring </w:t>
      </w:r>
      <w:r w:rsidR="00C129DD" w:rsidRPr="003E2CF8">
        <w:rPr>
          <w:rFonts w:cs="Arial"/>
          <w:sz w:val="24"/>
          <w:szCs w:val="24"/>
        </w:rPr>
        <w:t>policy,</w:t>
      </w:r>
      <w:r w:rsidR="00BC0445" w:rsidRPr="003E2CF8">
        <w:rPr>
          <w:rFonts w:cs="Arial"/>
          <w:sz w:val="24"/>
          <w:szCs w:val="24"/>
        </w:rPr>
        <w:t xml:space="preserve"> online mentoring portal </w:t>
      </w:r>
      <w:r w:rsidR="000346CF" w:rsidRPr="003E2CF8">
        <w:rPr>
          <w:rFonts w:cs="Arial"/>
          <w:sz w:val="24"/>
          <w:szCs w:val="24"/>
        </w:rPr>
        <w:t xml:space="preserve">and a bespoke mentor training programme.  </w:t>
      </w:r>
      <w:r w:rsidRPr="003E2CF8">
        <w:rPr>
          <w:rFonts w:cs="Arial"/>
          <w:sz w:val="24"/>
          <w:szCs w:val="24"/>
        </w:rPr>
        <w:t xml:space="preserve"> </w:t>
      </w:r>
    </w:p>
    <w:p w:rsidR="00A95E90" w:rsidRPr="003E2CF8" w:rsidRDefault="00290ACE" w:rsidP="00A95E90">
      <w:pPr>
        <w:jc w:val="both"/>
        <w:rPr>
          <w:rFonts w:cs="Arial"/>
          <w:sz w:val="24"/>
          <w:szCs w:val="24"/>
        </w:rPr>
      </w:pPr>
      <w:r>
        <w:rPr>
          <w:rFonts w:cs="Arial"/>
          <w:sz w:val="24"/>
          <w:szCs w:val="24"/>
        </w:rPr>
        <w:t>Importantly our s</w:t>
      </w:r>
      <w:r w:rsidR="000346CF" w:rsidRPr="003E2CF8">
        <w:rPr>
          <w:rFonts w:cs="Arial"/>
          <w:sz w:val="24"/>
          <w:szCs w:val="24"/>
        </w:rPr>
        <w:t xml:space="preserve">cheme </w:t>
      </w:r>
      <w:r w:rsidR="00A95E90" w:rsidRPr="003E2CF8">
        <w:rPr>
          <w:rFonts w:cs="Arial"/>
          <w:sz w:val="24"/>
          <w:szCs w:val="24"/>
        </w:rPr>
        <w:t xml:space="preserve">seeks to support under-represented groups within the organisation, and it has been developed to compliment other initiatives under the Everyone Matters Programme.  </w:t>
      </w:r>
    </w:p>
    <w:p w:rsidR="00C01AE8" w:rsidRPr="001B1A2C" w:rsidRDefault="00C01AE8" w:rsidP="00D9498E">
      <w:pPr>
        <w:jc w:val="both"/>
        <w:rPr>
          <w:rFonts w:ascii="Calibri Light" w:hAnsi="Calibri Light"/>
          <w:color w:val="FF0000"/>
          <w:sz w:val="28"/>
          <w:szCs w:val="28"/>
        </w:rPr>
      </w:pPr>
    </w:p>
    <w:p w:rsidR="00D9498E" w:rsidRPr="00D26A90" w:rsidRDefault="007127A4" w:rsidP="0083656C">
      <w:pPr>
        <w:pStyle w:val="Heading3"/>
        <w:rPr>
          <w:sz w:val="28"/>
          <w:szCs w:val="28"/>
        </w:rPr>
      </w:pPr>
      <w:r w:rsidRPr="00D26A90">
        <w:rPr>
          <w:sz w:val="28"/>
          <w:szCs w:val="28"/>
        </w:rPr>
        <w:t xml:space="preserve"> </w:t>
      </w:r>
      <w:bookmarkStart w:id="31" w:name="_Toc475628210"/>
      <w:r w:rsidR="00D9498E" w:rsidRPr="00D26A90">
        <w:rPr>
          <w:sz w:val="28"/>
          <w:szCs w:val="28"/>
        </w:rPr>
        <w:t>Staff Networks</w:t>
      </w:r>
      <w:bookmarkEnd w:id="31"/>
      <w:r w:rsidR="00D9498E" w:rsidRPr="00D26A90">
        <w:rPr>
          <w:sz w:val="28"/>
          <w:szCs w:val="28"/>
        </w:rPr>
        <w:t xml:space="preserve"> </w:t>
      </w:r>
    </w:p>
    <w:p w:rsidR="00C01AE8" w:rsidRPr="001B1A2C" w:rsidRDefault="00C01AE8" w:rsidP="00C01AE8">
      <w:pPr>
        <w:rPr>
          <w:rFonts w:ascii="Calibri Light" w:hAnsi="Calibri Light"/>
          <w:sz w:val="28"/>
          <w:szCs w:val="28"/>
        </w:rPr>
      </w:pPr>
    </w:p>
    <w:p w:rsidR="00C05E0B" w:rsidRPr="003E2CF8" w:rsidRDefault="002F056B" w:rsidP="00600BC0">
      <w:pPr>
        <w:jc w:val="both"/>
        <w:rPr>
          <w:rFonts w:cs="Arial"/>
          <w:sz w:val="24"/>
          <w:szCs w:val="24"/>
        </w:rPr>
      </w:pPr>
      <w:r w:rsidRPr="003E2CF8">
        <w:rPr>
          <w:rFonts w:cs="Arial"/>
          <w:sz w:val="24"/>
          <w:szCs w:val="24"/>
        </w:rPr>
        <w:t xml:space="preserve">Staff Networks are very important to Cleveland Police. </w:t>
      </w:r>
      <w:r w:rsidR="00C05E0B" w:rsidRPr="003E2CF8">
        <w:rPr>
          <w:rFonts w:cs="Arial"/>
          <w:sz w:val="24"/>
          <w:szCs w:val="24"/>
        </w:rPr>
        <w:t xml:space="preserve">The benefits of a strong body of networks are immense i.e. help promote an environment where everyone feels </w:t>
      </w:r>
      <w:r w:rsidR="00600BC0" w:rsidRPr="003E2CF8">
        <w:rPr>
          <w:rFonts w:cs="Arial"/>
          <w:sz w:val="24"/>
          <w:szCs w:val="24"/>
        </w:rPr>
        <w:t xml:space="preserve">supported and valued, </w:t>
      </w:r>
      <w:r w:rsidR="00007C33" w:rsidRPr="003E2CF8">
        <w:rPr>
          <w:rFonts w:cs="Arial"/>
          <w:sz w:val="24"/>
          <w:szCs w:val="24"/>
        </w:rPr>
        <w:t>provide forums</w:t>
      </w:r>
      <w:r w:rsidR="00C05E0B" w:rsidRPr="003E2CF8">
        <w:rPr>
          <w:rFonts w:cs="Arial"/>
          <w:sz w:val="24"/>
          <w:szCs w:val="24"/>
        </w:rPr>
        <w:t xml:space="preserve"> to draw on knowledge and experience</w:t>
      </w:r>
      <w:r w:rsidR="006E4EAA">
        <w:rPr>
          <w:rFonts w:cs="Arial"/>
          <w:sz w:val="24"/>
          <w:szCs w:val="24"/>
        </w:rPr>
        <w:t>,</w:t>
      </w:r>
      <w:r w:rsidR="00C05E0B" w:rsidRPr="003E2CF8">
        <w:rPr>
          <w:rFonts w:cs="Arial"/>
          <w:sz w:val="24"/>
          <w:szCs w:val="24"/>
        </w:rPr>
        <w:t xml:space="preserve"> and they promote awareness of equality and inclusion.  </w:t>
      </w:r>
    </w:p>
    <w:p w:rsidR="00007C33" w:rsidRPr="003E2CF8" w:rsidRDefault="00C05E0B" w:rsidP="00600BC0">
      <w:pPr>
        <w:jc w:val="both"/>
        <w:rPr>
          <w:rFonts w:cs="Arial"/>
          <w:sz w:val="24"/>
          <w:szCs w:val="24"/>
        </w:rPr>
      </w:pPr>
      <w:r w:rsidRPr="003E2CF8">
        <w:rPr>
          <w:rFonts w:cs="Arial"/>
          <w:sz w:val="24"/>
          <w:szCs w:val="24"/>
        </w:rPr>
        <w:t xml:space="preserve">In </w:t>
      </w:r>
      <w:r w:rsidR="00086EB6" w:rsidRPr="003E2CF8">
        <w:rPr>
          <w:rFonts w:cs="Arial"/>
          <w:sz w:val="24"/>
          <w:szCs w:val="24"/>
        </w:rPr>
        <w:t>2016 Cleveland</w:t>
      </w:r>
      <w:r w:rsidRPr="003E2CF8">
        <w:rPr>
          <w:rFonts w:cs="Arial"/>
          <w:sz w:val="24"/>
          <w:szCs w:val="24"/>
        </w:rPr>
        <w:t xml:space="preserve"> Police actively supported </w:t>
      </w:r>
      <w:r w:rsidR="00086EB6" w:rsidRPr="003E2CF8">
        <w:rPr>
          <w:rFonts w:cs="Arial"/>
          <w:sz w:val="24"/>
          <w:szCs w:val="24"/>
        </w:rPr>
        <w:t xml:space="preserve">members of staff who wished to form new networks with a new Women’s Network formed and early signs that a Staff BME Network </w:t>
      </w:r>
      <w:r w:rsidR="00086EB6" w:rsidRPr="003E2CF8">
        <w:rPr>
          <w:rFonts w:cs="Arial"/>
          <w:sz w:val="24"/>
          <w:szCs w:val="24"/>
        </w:rPr>
        <w:lastRenderedPageBreak/>
        <w:t xml:space="preserve">will follow later this year. Although the groups are in their infancy the initial signs are very promising. In support of these new groups we currently have the following networks in place: </w:t>
      </w:r>
    </w:p>
    <w:p w:rsidR="00086EB6" w:rsidRPr="003E2CF8" w:rsidRDefault="00086EB6" w:rsidP="00600BC0">
      <w:pPr>
        <w:pStyle w:val="ListParagraph"/>
        <w:numPr>
          <w:ilvl w:val="0"/>
          <w:numId w:val="31"/>
        </w:numPr>
        <w:jc w:val="both"/>
        <w:rPr>
          <w:rFonts w:cs="Arial"/>
          <w:sz w:val="24"/>
          <w:szCs w:val="24"/>
        </w:rPr>
      </w:pPr>
      <w:r w:rsidRPr="003E2CF8">
        <w:rPr>
          <w:rFonts w:cs="Arial"/>
          <w:sz w:val="24"/>
          <w:szCs w:val="24"/>
        </w:rPr>
        <w:t xml:space="preserve">LGBT Network </w:t>
      </w:r>
    </w:p>
    <w:p w:rsidR="00086EB6" w:rsidRPr="003E2CF8" w:rsidRDefault="00086EB6" w:rsidP="00600BC0">
      <w:pPr>
        <w:pStyle w:val="ListParagraph"/>
        <w:numPr>
          <w:ilvl w:val="0"/>
          <w:numId w:val="31"/>
        </w:numPr>
        <w:jc w:val="both"/>
        <w:rPr>
          <w:rFonts w:cs="Arial"/>
          <w:sz w:val="24"/>
          <w:szCs w:val="24"/>
        </w:rPr>
      </w:pPr>
      <w:r w:rsidRPr="003E2CF8">
        <w:rPr>
          <w:rFonts w:cs="Arial"/>
          <w:sz w:val="24"/>
          <w:szCs w:val="24"/>
        </w:rPr>
        <w:t>Disability Support Network</w:t>
      </w:r>
    </w:p>
    <w:p w:rsidR="00C01AE8" w:rsidRPr="00FB3B47" w:rsidRDefault="00086EB6" w:rsidP="00FB3B47">
      <w:pPr>
        <w:pStyle w:val="ListParagraph"/>
        <w:numPr>
          <w:ilvl w:val="0"/>
          <w:numId w:val="31"/>
        </w:numPr>
        <w:jc w:val="both"/>
        <w:rPr>
          <w:rFonts w:cs="Arial"/>
          <w:sz w:val="24"/>
          <w:szCs w:val="24"/>
        </w:rPr>
      </w:pPr>
      <w:r w:rsidRPr="003E2CF8">
        <w:rPr>
          <w:rFonts w:cs="Arial"/>
          <w:sz w:val="24"/>
          <w:szCs w:val="24"/>
        </w:rPr>
        <w:t>Christian Police Association</w:t>
      </w:r>
    </w:p>
    <w:p w:rsidR="00086EB6" w:rsidRPr="003E2CF8" w:rsidRDefault="00086EB6" w:rsidP="00600BC0">
      <w:pPr>
        <w:jc w:val="both"/>
        <w:rPr>
          <w:rFonts w:cs="Arial"/>
          <w:sz w:val="24"/>
          <w:szCs w:val="24"/>
        </w:rPr>
      </w:pPr>
      <w:r w:rsidRPr="003E2CF8">
        <w:rPr>
          <w:rFonts w:cs="Arial"/>
          <w:sz w:val="24"/>
          <w:szCs w:val="24"/>
        </w:rPr>
        <w:t xml:space="preserve">In the year ahead Cleveland Police will work with all of its staff networks in relation to areas such as staff network awareness raising, policy development and organisational cultural development. </w:t>
      </w:r>
    </w:p>
    <w:p w:rsidR="00D26A90" w:rsidRPr="00FB3B47" w:rsidRDefault="00C05E0B" w:rsidP="00600BC0">
      <w:pPr>
        <w:jc w:val="both"/>
        <w:rPr>
          <w:rFonts w:cs="Arial"/>
          <w:sz w:val="24"/>
          <w:szCs w:val="24"/>
        </w:rPr>
      </w:pPr>
      <w:r w:rsidRPr="003E2CF8">
        <w:rPr>
          <w:rFonts w:cs="Arial"/>
          <w:sz w:val="24"/>
          <w:szCs w:val="24"/>
        </w:rPr>
        <w:t>In order to provide extra support and engage with our workforce efficiently we are continually developing our staff networks.  Our recent development has been in forming a Women’s Network and an Every</w:t>
      </w:r>
      <w:r w:rsidR="003E2CF8">
        <w:rPr>
          <w:rFonts w:cs="Arial"/>
          <w:sz w:val="24"/>
          <w:szCs w:val="24"/>
        </w:rPr>
        <w:t xml:space="preserve">one Matters Volunteer Network. </w:t>
      </w:r>
      <w:r w:rsidRPr="003E2CF8">
        <w:rPr>
          <w:rFonts w:cs="Arial"/>
          <w:sz w:val="24"/>
          <w:szCs w:val="24"/>
        </w:rPr>
        <w:t>The different staff network groups we have currently within the organisation include; LGBT Network, Disability Support Network, Christian Police Association, Women’s Network and EM Volunteer Network.</w:t>
      </w:r>
    </w:p>
    <w:p w:rsidR="00D409AA" w:rsidRDefault="00D409AA" w:rsidP="00D26A90">
      <w:pPr>
        <w:pStyle w:val="Heading1"/>
      </w:pPr>
    </w:p>
    <w:p w:rsidR="00D409AA" w:rsidRDefault="00D409AA" w:rsidP="00D26A90">
      <w:pPr>
        <w:pStyle w:val="Heading1"/>
      </w:pPr>
    </w:p>
    <w:p w:rsidR="00D409AA" w:rsidRDefault="00D409AA" w:rsidP="00D26A90">
      <w:pPr>
        <w:pStyle w:val="Heading1"/>
      </w:pPr>
    </w:p>
    <w:p w:rsidR="00D409AA" w:rsidRDefault="00D409AA" w:rsidP="00D26A90">
      <w:pPr>
        <w:pStyle w:val="Heading1"/>
      </w:pPr>
    </w:p>
    <w:p w:rsidR="00D409AA" w:rsidRDefault="00D409AA" w:rsidP="00D26A90">
      <w:pPr>
        <w:pStyle w:val="Heading1"/>
      </w:pPr>
    </w:p>
    <w:p w:rsidR="00D409AA" w:rsidRDefault="00D409AA" w:rsidP="00D26A90">
      <w:pPr>
        <w:pStyle w:val="Heading1"/>
      </w:pPr>
    </w:p>
    <w:p w:rsidR="00D409AA" w:rsidRDefault="00D409AA" w:rsidP="00D26A90">
      <w:pPr>
        <w:pStyle w:val="Heading1"/>
      </w:pPr>
    </w:p>
    <w:p w:rsidR="00D409AA" w:rsidRPr="00D409AA" w:rsidRDefault="00D409AA" w:rsidP="00D409AA"/>
    <w:p w:rsidR="00A742C3" w:rsidRPr="001B1A2C" w:rsidRDefault="00A742C3" w:rsidP="00D26A90">
      <w:pPr>
        <w:pStyle w:val="Heading1"/>
      </w:pPr>
      <w:bookmarkStart w:id="32" w:name="_Toc475628211"/>
      <w:r w:rsidRPr="001B1A2C">
        <w:lastRenderedPageBreak/>
        <w:t>Key Priorities Moving Forward</w:t>
      </w:r>
      <w:bookmarkEnd w:id="32"/>
      <w:r w:rsidRPr="001B1A2C">
        <w:t xml:space="preserve"> </w:t>
      </w:r>
    </w:p>
    <w:p w:rsidR="00A742C3" w:rsidRPr="001B1A2C" w:rsidRDefault="00A742C3" w:rsidP="006B230A">
      <w:pPr>
        <w:pStyle w:val="Heading1"/>
        <w:rPr>
          <w:rFonts w:ascii="Calibri Light" w:hAnsi="Calibri Light"/>
        </w:rPr>
      </w:pPr>
    </w:p>
    <w:p w:rsidR="007127A4" w:rsidRPr="003E2CF8" w:rsidRDefault="007127A4" w:rsidP="00D26A90">
      <w:pPr>
        <w:jc w:val="both"/>
        <w:rPr>
          <w:rFonts w:cs="Arial"/>
          <w:sz w:val="24"/>
          <w:szCs w:val="24"/>
        </w:rPr>
      </w:pPr>
      <w:r w:rsidRPr="003E2CF8">
        <w:rPr>
          <w:rFonts w:cs="Arial"/>
          <w:sz w:val="24"/>
          <w:szCs w:val="24"/>
        </w:rPr>
        <w:t xml:space="preserve">In </w:t>
      </w:r>
      <w:r w:rsidR="00454FF9" w:rsidRPr="003E2CF8">
        <w:rPr>
          <w:rFonts w:cs="Arial"/>
          <w:sz w:val="24"/>
          <w:szCs w:val="24"/>
        </w:rPr>
        <w:t xml:space="preserve">February 2017 </w:t>
      </w:r>
      <w:r w:rsidRPr="003E2CF8">
        <w:rPr>
          <w:rFonts w:cs="Arial"/>
          <w:sz w:val="24"/>
          <w:szCs w:val="24"/>
        </w:rPr>
        <w:t xml:space="preserve">Cleveland Police will formally ratify and launch its Everyone Matters EDHR strategy </w:t>
      </w:r>
      <w:r w:rsidR="007B2888" w:rsidRPr="003E2CF8">
        <w:rPr>
          <w:rFonts w:cs="Arial"/>
          <w:sz w:val="24"/>
          <w:szCs w:val="24"/>
        </w:rPr>
        <w:t>2017 -</w:t>
      </w:r>
      <w:r w:rsidRPr="003E2CF8">
        <w:rPr>
          <w:rFonts w:cs="Arial"/>
          <w:sz w:val="24"/>
          <w:szCs w:val="24"/>
        </w:rPr>
        <w:t xml:space="preserve"> 2020 underpinned by three strategic delivery plans: </w:t>
      </w:r>
    </w:p>
    <w:p w:rsidR="007127A4" w:rsidRPr="003E2CF8" w:rsidRDefault="007127A4" w:rsidP="00D26A90">
      <w:pPr>
        <w:pStyle w:val="gmail-western"/>
        <w:numPr>
          <w:ilvl w:val="0"/>
          <w:numId w:val="28"/>
        </w:numPr>
        <w:jc w:val="both"/>
        <w:rPr>
          <w:rFonts w:asciiTheme="minorHAnsi" w:hAnsiTheme="minorHAnsi" w:cs="Arial"/>
        </w:rPr>
      </w:pPr>
      <w:r w:rsidRPr="003E2CF8">
        <w:rPr>
          <w:rFonts w:asciiTheme="minorHAnsi" w:hAnsiTheme="minorHAnsi" w:cs="Arial"/>
          <w:bCs/>
        </w:rPr>
        <w:t xml:space="preserve">Serving Our Communities - </w:t>
      </w:r>
      <w:r w:rsidRPr="003E2CF8">
        <w:rPr>
          <w:rFonts w:asciiTheme="minorHAnsi" w:hAnsiTheme="minorHAnsi" w:cs="Arial"/>
        </w:rPr>
        <w:t>Ensuring that we deliver policing services that are accessible, responsive and meet the needs of all our communities.</w:t>
      </w:r>
    </w:p>
    <w:p w:rsidR="007127A4" w:rsidRPr="003E2CF8" w:rsidRDefault="000426C2" w:rsidP="00D26A90">
      <w:pPr>
        <w:pStyle w:val="gmail-western"/>
        <w:ind w:left="720"/>
        <w:jc w:val="both"/>
        <w:rPr>
          <w:rFonts w:asciiTheme="minorHAnsi" w:hAnsiTheme="minorHAnsi" w:cs="Arial"/>
        </w:rPr>
      </w:pPr>
      <w:r>
        <w:rPr>
          <w:rFonts w:asciiTheme="minorHAnsi" w:hAnsiTheme="minorHAnsi" w:cs="Arial"/>
        </w:rPr>
        <w:t>Work includes: I</w:t>
      </w:r>
      <w:r w:rsidR="007127A4" w:rsidRPr="003E2CF8">
        <w:rPr>
          <w:rFonts w:asciiTheme="minorHAnsi" w:hAnsiTheme="minorHAnsi" w:cs="Arial"/>
        </w:rPr>
        <w:t>dentifying hate crime, improving stop and search, developing community engagement and feedback, measuring antisocial behaviour and wider vulnerability, recognising mental health, supporting victims and witnesses and understanding arrest and detention of suspects.</w:t>
      </w:r>
    </w:p>
    <w:p w:rsidR="007127A4" w:rsidRPr="003E2CF8" w:rsidRDefault="007127A4" w:rsidP="00D26A90">
      <w:pPr>
        <w:pStyle w:val="gmail-western"/>
        <w:numPr>
          <w:ilvl w:val="0"/>
          <w:numId w:val="28"/>
        </w:numPr>
        <w:jc w:val="both"/>
        <w:rPr>
          <w:rFonts w:asciiTheme="minorHAnsi" w:hAnsiTheme="minorHAnsi" w:cs="Arial"/>
        </w:rPr>
      </w:pPr>
      <w:r w:rsidRPr="003E2CF8">
        <w:rPr>
          <w:rFonts w:asciiTheme="minorHAnsi" w:hAnsiTheme="minorHAnsi" w:cs="Arial"/>
          <w:bCs/>
        </w:rPr>
        <w:t>Supporting Our People - Ensuring</w:t>
      </w:r>
      <w:r w:rsidRPr="003E2CF8">
        <w:rPr>
          <w:rFonts w:asciiTheme="minorHAnsi" w:hAnsiTheme="minorHAnsi" w:cs="Arial"/>
        </w:rPr>
        <w:t xml:space="preserve"> our working environment is supportive and inclusive of all, enabling officers and staff to develop and flourish.</w:t>
      </w:r>
    </w:p>
    <w:p w:rsidR="007127A4" w:rsidRPr="003E2CF8" w:rsidRDefault="007127A4" w:rsidP="00D26A90">
      <w:pPr>
        <w:pStyle w:val="gmail-western"/>
        <w:ind w:left="720"/>
        <w:jc w:val="both"/>
        <w:rPr>
          <w:rFonts w:asciiTheme="minorHAnsi" w:hAnsiTheme="minorHAnsi" w:cs="Arial"/>
        </w:rPr>
      </w:pPr>
      <w:r w:rsidRPr="003E2CF8">
        <w:rPr>
          <w:rFonts w:asciiTheme="minorHAnsi" w:hAnsiTheme="minorHAnsi" w:cs="Arial"/>
        </w:rPr>
        <w:t>Work includes: Organis</w:t>
      </w:r>
      <w:r w:rsidR="00D26A90" w:rsidRPr="003E2CF8">
        <w:rPr>
          <w:rFonts w:asciiTheme="minorHAnsi" w:hAnsiTheme="minorHAnsi" w:cs="Arial"/>
        </w:rPr>
        <w:t xml:space="preserve">ational Leadership and Culture, </w:t>
      </w:r>
      <w:r w:rsidRPr="003E2CF8">
        <w:rPr>
          <w:rFonts w:asciiTheme="minorHAnsi" w:hAnsiTheme="minorHAnsi" w:cs="Arial"/>
        </w:rPr>
        <w:t>Organisational Learning, Workforce Engagement, Workforce Knowledge &amp; Expertise and identifying and dealing with Discriminatory Behaviour.</w:t>
      </w:r>
    </w:p>
    <w:p w:rsidR="007127A4" w:rsidRPr="003E2CF8" w:rsidRDefault="007127A4" w:rsidP="00D26A90">
      <w:pPr>
        <w:pStyle w:val="gmail-western"/>
        <w:numPr>
          <w:ilvl w:val="0"/>
          <w:numId w:val="28"/>
        </w:numPr>
        <w:jc w:val="both"/>
        <w:rPr>
          <w:rFonts w:asciiTheme="minorHAnsi" w:hAnsiTheme="minorHAnsi" w:cs="Arial"/>
        </w:rPr>
      </w:pPr>
      <w:r w:rsidRPr="003E2CF8">
        <w:rPr>
          <w:rFonts w:asciiTheme="minorHAnsi" w:hAnsiTheme="minorHAnsi" w:cs="Arial"/>
          <w:bCs/>
        </w:rPr>
        <w:t>Organisational Processes -</w:t>
      </w:r>
      <w:r w:rsidRPr="003E2CF8">
        <w:rPr>
          <w:rFonts w:asciiTheme="minorHAnsi" w:hAnsiTheme="minorHAnsi" w:cs="Arial"/>
        </w:rPr>
        <w:t xml:space="preserve"> Ensuring that our organisational processes demonstrate equality for all and are applied in a manner which demonstrates organisational justice.</w:t>
      </w:r>
    </w:p>
    <w:p w:rsidR="007127A4" w:rsidRPr="00FB3B47" w:rsidRDefault="007127A4" w:rsidP="0078549E">
      <w:pPr>
        <w:ind w:left="720"/>
        <w:jc w:val="both"/>
        <w:rPr>
          <w:sz w:val="24"/>
          <w:szCs w:val="24"/>
        </w:rPr>
      </w:pPr>
      <w:r w:rsidRPr="00FB3B47">
        <w:rPr>
          <w:sz w:val="24"/>
          <w:szCs w:val="24"/>
        </w:rPr>
        <w:t>Work includes: updating Procurement</w:t>
      </w:r>
      <w:r w:rsidR="00C17ACD" w:rsidRPr="00FB3B47">
        <w:rPr>
          <w:sz w:val="24"/>
          <w:szCs w:val="24"/>
        </w:rPr>
        <w:t xml:space="preserve"> procedures,</w:t>
      </w:r>
      <w:r w:rsidRPr="00FB3B47">
        <w:rPr>
          <w:sz w:val="24"/>
          <w:szCs w:val="24"/>
        </w:rPr>
        <w:t xml:space="preserve"> Equality Data </w:t>
      </w:r>
      <w:r w:rsidR="00C17ACD" w:rsidRPr="00FB3B47">
        <w:rPr>
          <w:sz w:val="24"/>
          <w:szCs w:val="24"/>
        </w:rPr>
        <w:t xml:space="preserve">capture/use </w:t>
      </w:r>
      <w:r w:rsidRPr="00FB3B47">
        <w:rPr>
          <w:sz w:val="24"/>
          <w:szCs w:val="24"/>
        </w:rPr>
        <w:t>and Information Publication, progressing with Policy Development and Application, increasing Satisfaction Levels amongst Protected Groups, improving Recruitment and Retention, developing Flexible Working, advancing our Reasonable Adjustments and Job Evaluation.</w:t>
      </w:r>
    </w:p>
    <w:p w:rsidR="0078549E" w:rsidRDefault="0078549E" w:rsidP="00D26A90">
      <w:pPr>
        <w:jc w:val="both"/>
        <w:rPr>
          <w:rFonts w:cs="Arial"/>
          <w:sz w:val="24"/>
          <w:szCs w:val="24"/>
        </w:rPr>
      </w:pPr>
    </w:p>
    <w:p w:rsidR="00504D08" w:rsidRPr="003E2CF8" w:rsidRDefault="00477566" w:rsidP="00D26A90">
      <w:pPr>
        <w:jc w:val="both"/>
        <w:rPr>
          <w:rFonts w:cs="Arial"/>
          <w:sz w:val="24"/>
          <w:szCs w:val="24"/>
        </w:rPr>
      </w:pPr>
      <w:r w:rsidRPr="003E2CF8">
        <w:rPr>
          <w:rFonts w:cs="Arial"/>
          <w:sz w:val="24"/>
          <w:szCs w:val="24"/>
        </w:rPr>
        <w:t xml:space="preserve">Whilst all aspects of our Everyone Matters programme are important there are a number of priorities moving forward which directly </w:t>
      </w:r>
      <w:r w:rsidR="005854F7" w:rsidRPr="003E2CF8">
        <w:rPr>
          <w:rFonts w:cs="Arial"/>
          <w:sz w:val="24"/>
          <w:szCs w:val="24"/>
        </w:rPr>
        <w:t>relate to feedback</w:t>
      </w:r>
      <w:r w:rsidRPr="003E2CF8">
        <w:rPr>
          <w:rFonts w:cs="Arial"/>
          <w:sz w:val="24"/>
          <w:szCs w:val="24"/>
        </w:rPr>
        <w:t xml:space="preserve"> from our staff and communities</w:t>
      </w:r>
      <w:r w:rsidR="00847BFF" w:rsidRPr="003E2CF8">
        <w:rPr>
          <w:rFonts w:cs="Arial"/>
          <w:sz w:val="24"/>
          <w:szCs w:val="24"/>
        </w:rPr>
        <w:t xml:space="preserve"> and areas which have been deemed as key priorities in 2017.</w:t>
      </w:r>
    </w:p>
    <w:p w:rsidR="00D26A90" w:rsidRPr="003E2CF8" w:rsidRDefault="00D26A90" w:rsidP="00D26A90">
      <w:pPr>
        <w:jc w:val="both"/>
        <w:rPr>
          <w:rFonts w:cs="Arial"/>
          <w:sz w:val="24"/>
          <w:szCs w:val="24"/>
        </w:rPr>
      </w:pPr>
    </w:p>
    <w:p w:rsidR="00D26A90" w:rsidRPr="003E2CF8" w:rsidRDefault="00D26A90" w:rsidP="00D26A90">
      <w:pPr>
        <w:jc w:val="both"/>
        <w:rPr>
          <w:rFonts w:cs="Arial"/>
          <w:sz w:val="24"/>
          <w:szCs w:val="24"/>
        </w:rPr>
      </w:pPr>
    </w:p>
    <w:p w:rsidR="00D26A90" w:rsidRPr="003E2CF8" w:rsidRDefault="00D26A90" w:rsidP="00D26A90">
      <w:pPr>
        <w:jc w:val="both"/>
        <w:rPr>
          <w:rFonts w:cs="Arial"/>
          <w:sz w:val="24"/>
          <w:szCs w:val="24"/>
        </w:rPr>
      </w:pPr>
    </w:p>
    <w:p w:rsidR="00D26A90" w:rsidRPr="003E2CF8" w:rsidRDefault="00D26A90" w:rsidP="00D26A90">
      <w:pPr>
        <w:jc w:val="both"/>
        <w:rPr>
          <w:rFonts w:cs="Arial"/>
          <w:sz w:val="24"/>
          <w:szCs w:val="24"/>
        </w:rPr>
      </w:pPr>
    </w:p>
    <w:p w:rsidR="00D26A90" w:rsidRPr="00D26A90" w:rsidRDefault="00D26A90" w:rsidP="00D26A90">
      <w:pPr>
        <w:jc w:val="both"/>
        <w:rPr>
          <w:rFonts w:ascii="Arial" w:hAnsi="Arial" w:cs="Arial"/>
          <w:sz w:val="24"/>
          <w:szCs w:val="24"/>
        </w:rPr>
      </w:pPr>
    </w:p>
    <w:p w:rsidR="0012425A" w:rsidRPr="00D26A90" w:rsidRDefault="0012425A" w:rsidP="00D26A90">
      <w:pPr>
        <w:jc w:val="both"/>
        <w:rPr>
          <w:rFonts w:ascii="Arial" w:hAnsi="Arial" w:cs="Arial"/>
          <w:sz w:val="24"/>
          <w:szCs w:val="24"/>
        </w:rPr>
      </w:pPr>
    </w:p>
    <w:p w:rsidR="000F2210" w:rsidRPr="00D26A90" w:rsidRDefault="000F2210" w:rsidP="00D26A90">
      <w:pPr>
        <w:pStyle w:val="Heading2"/>
        <w:rPr>
          <w:sz w:val="28"/>
          <w:szCs w:val="28"/>
        </w:rPr>
      </w:pPr>
      <w:bookmarkStart w:id="33" w:name="_Toc475628212"/>
      <w:r w:rsidRPr="00D26A90">
        <w:rPr>
          <w:sz w:val="28"/>
          <w:szCs w:val="28"/>
        </w:rPr>
        <w:t>Everyone Matters Communication Strategy</w:t>
      </w:r>
      <w:bookmarkEnd w:id="33"/>
      <w:r w:rsidRPr="00D26A90">
        <w:rPr>
          <w:sz w:val="28"/>
          <w:szCs w:val="28"/>
        </w:rPr>
        <w:t xml:space="preserve">  </w:t>
      </w:r>
    </w:p>
    <w:p w:rsidR="0083656C" w:rsidRPr="003E2CF8" w:rsidRDefault="0083656C" w:rsidP="0083656C"/>
    <w:p w:rsidR="00E9478B" w:rsidRPr="003E2CF8" w:rsidRDefault="003E1CD6" w:rsidP="00D26A90">
      <w:pPr>
        <w:jc w:val="both"/>
        <w:rPr>
          <w:rFonts w:cs="Arial"/>
          <w:sz w:val="24"/>
          <w:szCs w:val="24"/>
        </w:rPr>
      </w:pPr>
      <w:r w:rsidRPr="003E2CF8">
        <w:rPr>
          <w:rFonts w:cs="Arial"/>
          <w:sz w:val="24"/>
          <w:szCs w:val="24"/>
        </w:rPr>
        <w:t>We will undertake activity to ensure that everyone both internally and externally understands the Everyone Matters programme and what it means to them.</w:t>
      </w:r>
      <w:r w:rsidR="00E9478B" w:rsidRPr="003E2CF8">
        <w:rPr>
          <w:rFonts w:cs="Arial"/>
          <w:sz w:val="24"/>
          <w:szCs w:val="24"/>
        </w:rPr>
        <w:t xml:space="preserve"> Importantly the work will develop and open up two way effective communication channels to inform the programme and to allow our communities and staff to have a voice and get involved. </w:t>
      </w:r>
    </w:p>
    <w:p w:rsidR="00E9478B" w:rsidRPr="003E2CF8" w:rsidRDefault="00E9478B" w:rsidP="00E9478B">
      <w:pPr>
        <w:spacing w:after="0" w:line="360" w:lineRule="auto"/>
        <w:ind w:left="44"/>
        <w:rPr>
          <w:sz w:val="28"/>
          <w:szCs w:val="28"/>
        </w:rPr>
      </w:pPr>
    </w:p>
    <w:p w:rsidR="00504D08" w:rsidRPr="00D26A90" w:rsidRDefault="000F2210" w:rsidP="00D26A90">
      <w:pPr>
        <w:pStyle w:val="Heading2"/>
        <w:rPr>
          <w:sz w:val="28"/>
          <w:szCs w:val="28"/>
        </w:rPr>
      </w:pPr>
      <w:bookmarkStart w:id="34" w:name="_Toc475628213"/>
      <w:r w:rsidRPr="00D26A90">
        <w:rPr>
          <w:sz w:val="28"/>
          <w:szCs w:val="28"/>
        </w:rPr>
        <w:t>Everyone Matters in Practice Workshop</w:t>
      </w:r>
      <w:bookmarkEnd w:id="34"/>
      <w:r w:rsidRPr="00D26A90">
        <w:rPr>
          <w:sz w:val="28"/>
          <w:szCs w:val="28"/>
        </w:rPr>
        <w:t xml:space="preserve">  </w:t>
      </w:r>
    </w:p>
    <w:p w:rsidR="0083656C" w:rsidRPr="00D26A90" w:rsidRDefault="0083656C" w:rsidP="00D26A90">
      <w:pPr>
        <w:jc w:val="both"/>
        <w:rPr>
          <w:rFonts w:ascii="Arial" w:hAnsi="Arial" w:cs="Arial"/>
          <w:sz w:val="24"/>
          <w:szCs w:val="24"/>
        </w:rPr>
      </w:pPr>
    </w:p>
    <w:p w:rsidR="00833C1D" w:rsidRPr="003E2CF8" w:rsidRDefault="003E1CD6" w:rsidP="00D26A90">
      <w:pPr>
        <w:jc w:val="both"/>
        <w:rPr>
          <w:rFonts w:cs="Arial"/>
          <w:sz w:val="24"/>
          <w:szCs w:val="24"/>
        </w:rPr>
      </w:pPr>
      <w:r w:rsidRPr="003E2CF8">
        <w:rPr>
          <w:rFonts w:cs="Arial"/>
          <w:sz w:val="24"/>
          <w:szCs w:val="24"/>
        </w:rPr>
        <w:t xml:space="preserve">We </w:t>
      </w:r>
      <w:r w:rsidR="00E9478B" w:rsidRPr="003E2CF8">
        <w:rPr>
          <w:rFonts w:cs="Arial"/>
          <w:sz w:val="24"/>
          <w:szCs w:val="24"/>
        </w:rPr>
        <w:t xml:space="preserve">will develop and deliver a bespoke piece of learning and development activity to </w:t>
      </w:r>
      <w:r w:rsidR="00833C1D" w:rsidRPr="003E2CF8">
        <w:rPr>
          <w:rFonts w:cs="Arial"/>
          <w:sz w:val="24"/>
          <w:szCs w:val="24"/>
        </w:rPr>
        <w:t xml:space="preserve">shape behaviours and organisational culture so that </w:t>
      </w:r>
      <w:r w:rsidR="003E2CF8">
        <w:rPr>
          <w:rFonts w:cs="Arial"/>
          <w:sz w:val="24"/>
          <w:szCs w:val="24"/>
        </w:rPr>
        <w:t xml:space="preserve">they are truly aligned to our </w:t>
      </w:r>
      <w:r w:rsidR="00833C1D" w:rsidRPr="003E2CF8">
        <w:rPr>
          <w:rFonts w:cs="Arial"/>
          <w:sz w:val="24"/>
          <w:szCs w:val="24"/>
        </w:rPr>
        <w:t>Every</w:t>
      </w:r>
      <w:r w:rsidR="003E2CF8">
        <w:rPr>
          <w:rFonts w:cs="Arial"/>
          <w:sz w:val="24"/>
          <w:szCs w:val="24"/>
        </w:rPr>
        <w:t xml:space="preserve">one Matters programme and our </w:t>
      </w:r>
      <w:r w:rsidR="00833C1D" w:rsidRPr="003E2CF8">
        <w:rPr>
          <w:rFonts w:cs="Arial"/>
          <w:sz w:val="24"/>
          <w:szCs w:val="24"/>
        </w:rPr>
        <w:t xml:space="preserve">Police Code of Ethics. The workshop will be delivered to all teams including Control Room staff, operational officers and all supervisors. </w:t>
      </w:r>
    </w:p>
    <w:p w:rsidR="00833C1D" w:rsidRPr="00D26A90" w:rsidRDefault="00833C1D" w:rsidP="00D26A90">
      <w:pPr>
        <w:jc w:val="both"/>
        <w:rPr>
          <w:rFonts w:ascii="Arial" w:hAnsi="Arial" w:cs="Arial"/>
          <w:sz w:val="24"/>
          <w:szCs w:val="24"/>
        </w:rPr>
      </w:pPr>
      <w:r w:rsidRPr="003E2CF8">
        <w:rPr>
          <w:rFonts w:cs="Arial"/>
          <w:sz w:val="24"/>
          <w:szCs w:val="24"/>
        </w:rPr>
        <w:t>Our approach will challenge existing behaviours in a supportive environment whilst helping people to think, feel and act differently. In addition our approach will allow people to practice behaviours and skills to help build sustainable change</w:t>
      </w:r>
      <w:r w:rsidRPr="00D26A90">
        <w:rPr>
          <w:rFonts w:ascii="Arial" w:hAnsi="Arial" w:cs="Arial"/>
          <w:sz w:val="24"/>
          <w:szCs w:val="24"/>
        </w:rPr>
        <w:t xml:space="preserve">. </w:t>
      </w:r>
    </w:p>
    <w:p w:rsidR="003E1CD6" w:rsidRPr="00D26A90" w:rsidRDefault="00833C1D" w:rsidP="006D7AE1">
      <w:pPr>
        <w:rPr>
          <w:rFonts w:ascii="Arial" w:eastAsia="Times New Roman" w:hAnsi="Arial" w:cs="Arial"/>
          <w:color w:val="000000"/>
          <w:lang w:eastAsia="en-GB"/>
        </w:rPr>
      </w:pPr>
      <w:r>
        <w:rPr>
          <w:rFonts w:ascii="Calibri Light" w:hAnsi="Calibri Light"/>
          <w:sz w:val="28"/>
          <w:szCs w:val="28"/>
        </w:rPr>
        <w:t xml:space="preserve"> </w:t>
      </w:r>
      <w:r w:rsidR="00D26A90">
        <w:rPr>
          <w:rFonts w:ascii="Arial" w:eastAsia="Times New Roman" w:hAnsi="Arial" w:cs="Arial"/>
          <w:color w:val="000000"/>
          <w:lang w:eastAsia="en-GB"/>
        </w:rPr>
        <w:t> </w:t>
      </w:r>
    </w:p>
    <w:p w:rsidR="003E1CD6" w:rsidRDefault="003E1CD6" w:rsidP="006D7AE1">
      <w:pPr>
        <w:rPr>
          <w:rFonts w:ascii="Calibri Light" w:hAnsi="Calibri Light"/>
          <w:sz w:val="28"/>
          <w:szCs w:val="28"/>
        </w:rPr>
      </w:pPr>
    </w:p>
    <w:p w:rsidR="00D26A90" w:rsidRPr="00D26A90" w:rsidRDefault="000F2210" w:rsidP="0083656C">
      <w:pPr>
        <w:pStyle w:val="Heading2"/>
        <w:rPr>
          <w:sz w:val="28"/>
          <w:szCs w:val="28"/>
        </w:rPr>
      </w:pPr>
      <w:bookmarkStart w:id="35" w:name="_Toc475628214"/>
      <w:r w:rsidRPr="00D26A90">
        <w:rPr>
          <w:sz w:val="28"/>
          <w:szCs w:val="28"/>
        </w:rPr>
        <w:t>Our Bullying Harassment and Victimisation policy</w:t>
      </w:r>
      <w:bookmarkEnd w:id="35"/>
    </w:p>
    <w:p w:rsidR="000F2210" w:rsidRPr="003E1CD6" w:rsidRDefault="000F2210" w:rsidP="0083656C">
      <w:pPr>
        <w:pStyle w:val="Heading2"/>
      </w:pPr>
      <w:r w:rsidRPr="003E1CD6">
        <w:t xml:space="preserve"> </w:t>
      </w:r>
    </w:p>
    <w:p w:rsidR="009A2C46" w:rsidRDefault="0012425A" w:rsidP="00D26A90">
      <w:pPr>
        <w:jc w:val="both"/>
        <w:rPr>
          <w:rFonts w:cs="Arial"/>
          <w:sz w:val="24"/>
          <w:szCs w:val="24"/>
        </w:rPr>
      </w:pPr>
      <w:r w:rsidRPr="003E2CF8">
        <w:rPr>
          <w:rFonts w:cs="Arial"/>
          <w:sz w:val="24"/>
          <w:szCs w:val="24"/>
        </w:rPr>
        <w:t xml:space="preserve">We will undertake more work to embed the </w:t>
      </w:r>
      <w:r w:rsidR="003E1CD6" w:rsidRPr="003E2CF8">
        <w:rPr>
          <w:rFonts w:cs="Arial"/>
          <w:sz w:val="24"/>
          <w:szCs w:val="24"/>
        </w:rPr>
        <w:t xml:space="preserve">policy including bespoke supervisor workshops, Ask the Panel sessions and learning through case studies. </w:t>
      </w:r>
      <w:r w:rsidR="009A2C46" w:rsidRPr="003E2CF8">
        <w:rPr>
          <w:rFonts w:cs="Arial"/>
          <w:sz w:val="24"/>
          <w:szCs w:val="24"/>
        </w:rPr>
        <w:t>Our work will also in</w:t>
      </w:r>
      <w:r w:rsidR="0025471C">
        <w:rPr>
          <w:rFonts w:cs="Arial"/>
          <w:sz w:val="24"/>
          <w:szCs w:val="24"/>
        </w:rPr>
        <w:t xml:space="preserve">clude raising awareness as to </w:t>
      </w:r>
      <w:r w:rsidR="009A2C46" w:rsidRPr="003E2CF8">
        <w:rPr>
          <w:rFonts w:cs="Arial"/>
          <w:sz w:val="24"/>
          <w:szCs w:val="24"/>
        </w:rPr>
        <w:t xml:space="preserve">the negative impact that bullying, harassment and victimisation has, the importance of early reporting and action and where people can access help and support.   </w:t>
      </w:r>
    </w:p>
    <w:p w:rsidR="00C17ACD" w:rsidRDefault="00C17ACD" w:rsidP="00D26A90">
      <w:pPr>
        <w:jc w:val="both"/>
        <w:rPr>
          <w:rFonts w:cs="Arial"/>
          <w:sz w:val="24"/>
          <w:szCs w:val="24"/>
        </w:rPr>
      </w:pPr>
    </w:p>
    <w:p w:rsidR="00C17ACD" w:rsidRPr="00D26A90" w:rsidRDefault="00C17ACD" w:rsidP="00C17ACD">
      <w:pPr>
        <w:pStyle w:val="Heading2"/>
        <w:rPr>
          <w:sz w:val="28"/>
          <w:szCs w:val="28"/>
        </w:rPr>
      </w:pPr>
      <w:bookmarkStart w:id="36" w:name="_Toc475628215"/>
      <w:r w:rsidRPr="00D26A90">
        <w:rPr>
          <w:sz w:val="28"/>
          <w:szCs w:val="28"/>
        </w:rPr>
        <w:t>Community and Cultural Awareness Programme</w:t>
      </w:r>
      <w:bookmarkEnd w:id="36"/>
      <w:r w:rsidRPr="00D26A90">
        <w:rPr>
          <w:sz w:val="28"/>
          <w:szCs w:val="28"/>
        </w:rPr>
        <w:t xml:space="preserve"> </w:t>
      </w:r>
    </w:p>
    <w:p w:rsidR="00C17ACD" w:rsidRPr="00D26A90" w:rsidRDefault="00C17ACD" w:rsidP="00C17ACD"/>
    <w:p w:rsidR="00C17ACD" w:rsidRPr="003E2CF8" w:rsidRDefault="00C17ACD" w:rsidP="00C17ACD">
      <w:pPr>
        <w:jc w:val="both"/>
        <w:rPr>
          <w:rFonts w:cs="Arial"/>
          <w:sz w:val="24"/>
          <w:szCs w:val="24"/>
        </w:rPr>
      </w:pPr>
      <w:r w:rsidRPr="003E2CF8">
        <w:rPr>
          <w:rFonts w:cs="Arial"/>
          <w:sz w:val="24"/>
          <w:szCs w:val="24"/>
        </w:rPr>
        <w:t xml:space="preserve">We will build upon our programme by developing a vault of awareness videos to provide an organisational wide resource to enhance the knowledge and understanding of our officers and staff. This will be underpinned by on-going activity to celebrate the uniqueness of our communities and staff i.e. community and cultural awareness pop up sessions, briefings to notify our staff of up and coming religious festivals and community events.     </w:t>
      </w:r>
    </w:p>
    <w:p w:rsidR="003E1CD6" w:rsidRPr="00D26A90" w:rsidRDefault="00BF4E4F" w:rsidP="00D26A90">
      <w:pPr>
        <w:pStyle w:val="Heading2"/>
        <w:rPr>
          <w:sz w:val="28"/>
          <w:szCs w:val="28"/>
        </w:rPr>
      </w:pPr>
      <w:bookmarkStart w:id="37" w:name="_Toc475628216"/>
      <w:r>
        <w:rPr>
          <w:sz w:val="28"/>
          <w:szCs w:val="28"/>
        </w:rPr>
        <w:lastRenderedPageBreak/>
        <w:t xml:space="preserve">Community </w:t>
      </w:r>
      <w:r w:rsidRPr="00D26A90">
        <w:rPr>
          <w:sz w:val="28"/>
          <w:szCs w:val="28"/>
        </w:rPr>
        <w:t>Reporting</w:t>
      </w:r>
      <w:r w:rsidR="005577F3" w:rsidRPr="00D26A90">
        <w:rPr>
          <w:sz w:val="28"/>
          <w:szCs w:val="28"/>
        </w:rPr>
        <w:t xml:space="preserve"> and Support Interface</w:t>
      </w:r>
      <w:bookmarkEnd w:id="37"/>
      <w:r w:rsidR="005577F3" w:rsidRPr="00D26A90">
        <w:rPr>
          <w:sz w:val="28"/>
          <w:szCs w:val="28"/>
        </w:rPr>
        <w:t xml:space="preserve"> </w:t>
      </w:r>
    </w:p>
    <w:p w:rsidR="0083656C" w:rsidRPr="0083656C" w:rsidRDefault="0083656C" w:rsidP="0083656C"/>
    <w:p w:rsidR="005577F3" w:rsidRPr="003E2CF8" w:rsidRDefault="009A2C46" w:rsidP="00D26A90">
      <w:pPr>
        <w:jc w:val="both"/>
        <w:rPr>
          <w:rFonts w:cs="Arial"/>
          <w:sz w:val="24"/>
          <w:szCs w:val="24"/>
        </w:rPr>
      </w:pPr>
      <w:r w:rsidRPr="003E2CF8">
        <w:rPr>
          <w:rFonts w:cs="Arial"/>
          <w:sz w:val="24"/>
          <w:szCs w:val="24"/>
        </w:rPr>
        <w:t>We will seek to explore new ways to allow vulnerable members of our comm</w:t>
      </w:r>
      <w:r w:rsidR="0025471C">
        <w:rPr>
          <w:rFonts w:cs="Arial"/>
          <w:sz w:val="24"/>
          <w:szCs w:val="24"/>
        </w:rPr>
        <w:t xml:space="preserve">unities </w:t>
      </w:r>
      <w:r w:rsidRPr="003E2CF8">
        <w:rPr>
          <w:rFonts w:cs="Arial"/>
          <w:sz w:val="24"/>
          <w:szCs w:val="24"/>
        </w:rPr>
        <w:t>to access help and guidance and to report crimes and concerns</w:t>
      </w:r>
      <w:r w:rsidR="005577F3" w:rsidRPr="003E2CF8">
        <w:rPr>
          <w:rFonts w:cs="Arial"/>
          <w:sz w:val="24"/>
          <w:szCs w:val="24"/>
        </w:rPr>
        <w:t>.</w:t>
      </w:r>
      <w:r w:rsidRPr="003E2CF8">
        <w:rPr>
          <w:rFonts w:cs="Arial"/>
          <w:sz w:val="24"/>
          <w:szCs w:val="24"/>
        </w:rPr>
        <w:t xml:space="preserve"> </w:t>
      </w:r>
      <w:r w:rsidR="005577F3" w:rsidRPr="003E2CF8">
        <w:rPr>
          <w:rFonts w:cs="Arial"/>
          <w:sz w:val="24"/>
          <w:szCs w:val="24"/>
        </w:rPr>
        <w:t xml:space="preserve">Our work will focus on areas such as </w:t>
      </w:r>
      <w:r w:rsidR="0025471C">
        <w:rPr>
          <w:rFonts w:cs="Arial"/>
          <w:sz w:val="24"/>
          <w:szCs w:val="24"/>
        </w:rPr>
        <w:t xml:space="preserve">hate crime and honour based violence. </w:t>
      </w:r>
      <w:r w:rsidR="005577F3" w:rsidRPr="003E2CF8">
        <w:rPr>
          <w:rFonts w:cs="Arial"/>
          <w:sz w:val="24"/>
          <w:szCs w:val="24"/>
        </w:rPr>
        <w:t xml:space="preserve">   </w:t>
      </w:r>
    </w:p>
    <w:p w:rsidR="009A2C46" w:rsidRPr="003E2CF8" w:rsidRDefault="005577F3" w:rsidP="00D26A90">
      <w:pPr>
        <w:jc w:val="both"/>
        <w:rPr>
          <w:rFonts w:cs="Arial"/>
          <w:sz w:val="24"/>
          <w:szCs w:val="24"/>
        </w:rPr>
      </w:pPr>
      <w:r w:rsidRPr="003E2CF8">
        <w:rPr>
          <w:rFonts w:cs="Arial"/>
          <w:sz w:val="24"/>
          <w:szCs w:val="24"/>
        </w:rPr>
        <w:t>This</w:t>
      </w:r>
      <w:r w:rsidR="00454FF9" w:rsidRPr="003E2CF8">
        <w:rPr>
          <w:rFonts w:cs="Arial"/>
          <w:sz w:val="24"/>
          <w:szCs w:val="24"/>
        </w:rPr>
        <w:t xml:space="preserve"> work is important to us as we </w:t>
      </w:r>
      <w:r w:rsidR="00713800" w:rsidRPr="003E2CF8">
        <w:rPr>
          <w:rFonts w:cs="Arial"/>
          <w:sz w:val="24"/>
          <w:szCs w:val="24"/>
        </w:rPr>
        <w:t>recognise that a variety of barriers exist such as mistrust of the police, sensitive nature of certain crimes</w:t>
      </w:r>
      <w:r w:rsidRPr="003E2CF8">
        <w:rPr>
          <w:rFonts w:cs="Arial"/>
          <w:sz w:val="24"/>
          <w:szCs w:val="24"/>
        </w:rPr>
        <w:t xml:space="preserve"> or issue</w:t>
      </w:r>
      <w:r w:rsidR="00454FF9" w:rsidRPr="003E2CF8">
        <w:rPr>
          <w:rFonts w:cs="Arial"/>
          <w:sz w:val="24"/>
          <w:szCs w:val="24"/>
        </w:rPr>
        <w:t xml:space="preserve"> being reported underpinned by </w:t>
      </w:r>
      <w:r w:rsidR="00713800" w:rsidRPr="003E2CF8">
        <w:rPr>
          <w:rFonts w:cs="Arial"/>
          <w:sz w:val="24"/>
          <w:szCs w:val="24"/>
        </w:rPr>
        <w:t xml:space="preserve">barriers </w:t>
      </w:r>
      <w:r w:rsidRPr="003E2CF8">
        <w:rPr>
          <w:rFonts w:cs="Arial"/>
          <w:sz w:val="24"/>
          <w:szCs w:val="24"/>
        </w:rPr>
        <w:t xml:space="preserve">such as  </w:t>
      </w:r>
      <w:r w:rsidR="00713800" w:rsidRPr="003E2CF8">
        <w:rPr>
          <w:rFonts w:cs="Arial"/>
          <w:sz w:val="24"/>
          <w:szCs w:val="24"/>
        </w:rPr>
        <w:t>language</w:t>
      </w:r>
      <w:r w:rsidRPr="003E2CF8">
        <w:rPr>
          <w:rFonts w:cs="Arial"/>
          <w:sz w:val="24"/>
          <w:szCs w:val="24"/>
        </w:rPr>
        <w:t xml:space="preserve"> and cultural issues</w:t>
      </w:r>
      <w:r w:rsidR="00713800" w:rsidRPr="003E2CF8">
        <w:rPr>
          <w:rFonts w:cs="Arial"/>
          <w:sz w:val="24"/>
          <w:szCs w:val="24"/>
        </w:rPr>
        <w:t xml:space="preserve">.  </w:t>
      </w:r>
      <w:r w:rsidRPr="003E2CF8">
        <w:rPr>
          <w:rFonts w:cs="Arial"/>
          <w:sz w:val="24"/>
          <w:szCs w:val="24"/>
        </w:rPr>
        <w:t xml:space="preserve"> </w:t>
      </w:r>
    </w:p>
    <w:p w:rsidR="005577F3" w:rsidRPr="003E2CF8" w:rsidRDefault="005577F3" w:rsidP="00D26A90">
      <w:pPr>
        <w:jc w:val="both"/>
        <w:rPr>
          <w:rFonts w:cs="Arial"/>
          <w:sz w:val="24"/>
          <w:szCs w:val="24"/>
        </w:rPr>
      </w:pPr>
      <w:r w:rsidRPr="003E2CF8">
        <w:rPr>
          <w:rFonts w:cs="Arial"/>
          <w:sz w:val="24"/>
          <w:szCs w:val="24"/>
        </w:rPr>
        <w:t xml:space="preserve">Our aim in 2017 is to develop and pilot a new service which will help to remove the reporting barriers and   build community confidence and trust.     </w:t>
      </w:r>
    </w:p>
    <w:p w:rsidR="005577F3" w:rsidRDefault="005577F3" w:rsidP="005577F3">
      <w:pPr>
        <w:rPr>
          <w:rFonts w:ascii="Times New Roman" w:eastAsia="Times New Roman" w:hAnsi="Times New Roman" w:cs="Times New Roman"/>
          <w:sz w:val="24"/>
          <w:szCs w:val="24"/>
          <w:lang w:eastAsia="en-GB"/>
        </w:rPr>
      </w:pPr>
    </w:p>
    <w:p w:rsidR="00FB3B47" w:rsidRDefault="00FB3B47" w:rsidP="005577F3">
      <w:pPr>
        <w:rPr>
          <w:rFonts w:ascii="Times New Roman" w:eastAsia="Times New Roman" w:hAnsi="Times New Roman" w:cs="Times New Roman"/>
          <w:sz w:val="24"/>
          <w:szCs w:val="24"/>
          <w:lang w:eastAsia="en-GB"/>
        </w:rPr>
      </w:pPr>
    </w:p>
    <w:p w:rsidR="00FB3B47" w:rsidRDefault="00FB3B47" w:rsidP="005577F3">
      <w:pPr>
        <w:rPr>
          <w:rFonts w:ascii="Times New Roman" w:eastAsia="Times New Roman" w:hAnsi="Times New Roman" w:cs="Times New Roman"/>
          <w:sz w:val="24"/>
          <w:szCs w:val="24"/>
          <w:lang w:eastAsia="en-GB"/>
        </w:rPr>
      </w:pPr>
    </w:p>
    <w:p w:rsidR="00FB3B47" w:rsidRDefault="00FB3B47" w:rsidP="005577F3">
      <w:pPr>
        <w:rPr>
          <w:rFonts w:ascii="Times New Roman" w:eastAsia="Times New Roman" w:hAnsi="Times New Roman" w:cs="Times New Roman"/>
          <w:sz w:val="24"/>
          <w:szCs w:val="24"/>
          <w:lang w:eastAsia="en-GB"/>
        </w:rPr>
      </w:pPr>
    </w:p>
    <w:p w:rsidR="00FB3B47" w:rsidRDefault="00FB3B47" w:rsidP="005577F3">
      <w:pPr>
        <w:rPr>
          <w:rFonts w:ascii="Times New Roman" w:eastAsia="Times New Roman" w:hAnsi="Times New Roman" w:cs="Times New Roman"/>
          <w:sz w:val="24"/>
          <w:szCs w:val="24"/>
          <w:lang w:eastAsia="en-GB"/>
        </w:rPr>
      </w:pPr>
    </w:p>
    <w:p w:rsidR="00FB3B47" w:rsidRDefault="00FB3B47" w:rsidP="005577F3">
      <w:pPr>
        <w:rPr>
          <w:rFonts w:ascii="Times New Roman" w:eastAsia="Times New Roman" w:hAnsi="Times New Roman" w:cs="Times New Roman"/>
          <w:sz w:val="24"/>
          <w:szCs w:val="24"/>
          <w:lang w:eastAsia="en-GB"/>
        </w:rPr>
      </w:pPr>
    </w:p>
    <w:p w:rsidR="00FB3B47" w:rsidRDefault="00FB3B47" w:rsidP="005577F3">
      <w:pPr>
        <w:rPr>
          <w:rFonts w:ascii="Times New Roman" w:eastAsia="Times New Roman" w:hAnsi="Times New Roman" w:cs="Times New Roman"/>
          <w:sz w:val="24"/>
          <w:szCs w:val="24"/>
          <w:lang w:eastAsia="en-GB"/>
        </w:rPr>
      </w:pPr>
    </w:p>
    <w:p w:rsidR="00FB3B47" w:rsidRDefault="00FB3B47" w:rsidP="005577F3">
      <w:pPr>
        <w:rPr>
          <w:rFonts w:ascii="Times New Roman" w:eastAsia="Times New Roman" w:hAnsi="Times New Roman" w:cs="Times New Roman"/>
          <w:sz w:val="24"/>
          <w:szCs w:val="24"/>
          <w:lang w:eastAsia="en-GB"/>
        </w:rPr>
      </w:pPr>
    </w:p>
    <w:p w:rsidR="00FB3B47" w:rsidRDefault="00FB3B47" w:rsidP="005577F3">
      <w:pPr>
        <w:rPr>
          <w:rFonts w:ascii="Times New Roman" w:eastAsia="Times New Roman" w:hAnsi="Times New Roman" w:cs="Times New Roman"/>
          <w:sz w:val="24"/>
          <w:szCs w:val="24"/>
          <w:lang w:eastAsia="en-GB"/>
        </w:rPr>
      </w:pPr>
    </w:p>
    <w:p w:rsidR="00FB3B47" w:rsidRDefault="00FB3B47" w:rsidP="005577F3">
      <w:pPr>
        <w:rPr>
          <w:rFonts w:ascii="Times New Roman" w:eastAsia="Times New Roman" w:hAnsi="Times New Roman" w:cs="Times New Roman"/>
          <w:sz w:val="24"/>
          <w:szCs w:val="24"/>
          <w:lang w:eastAsia="en-GB"/>
        </w:rPr>
      </w:pPr>
    </w:p>
    <w:p w:rsidR="00FB3B47" w:rsidRDefault="00FB3B47" w:rsidP="005577F3">
      <w:pPr>
        <w:rPr>
          <w:rFonts w:ascii="Times New Roman" w:eastAsia="Times New Roman" w:hAnsi="Times New Roman" w:cs="Times New Roman"/>
          <w:sz w:val="24"/>
          <w:szCs w:val="24"/>
          <w:lang w:eastAsia="en-GB"/>
        </w:rPr>
      </w:pPr>
    </w:p>
    <w:p w:rsidR="00FB3B47" w:rsidRDefault="00FB3B47" w:rsidP="005577F3">
      <w:pPr>
        <w:rPr>
          <w:rFonts w:ascii="Times New Roman" w:eastAsia="Times New Roman" w:hAnsi="Times New Roman" w:cs="Times New Roman"/>
          <w:sz w:val="24"/>
          <w:szCs w:val="24"/>
          <w:lang w:eastAsia="en-GB"/>
        </w:rPr>
      </w:pPr>
    </w:p>
    <w:p w:rsidR="00FB3B47" w:rsidRDefault="00FB3B47" w:rsidP="005577F3">
      <w:pPr>
        <w:rPr>
          <w:rFonts w:ascii="Times New Roman" w:eastAsia="Times New Roman" w:hAnsi="Times New Roman" w:cs="Times New Roman"/>
          <w:sz w:val="24"/>
          <w:szCs w:val="24"/>
          <w:lang w:eastAsia="en-GB"/>
        </w:rPr>
      </w:pPr>
    </w:p>
    <w:p w:rsidR="00C17ACD" w:rsidRPr="00C17ACD" w:rsidRDefault="00C17ACD" w:rsidP="005577F3">
      <w:pPr>
        <w:rPr>
          <w:rFonts w:eastAsia="Times New Roman" w:cs="Times New Roman"/>
          <w:sz w:val="24"/>
          <w:szCs w:val="24"/>
          <w:lang w:eastAsia="en-GB"/>
        </w:rPr>
      </w:pPr>
      <w:r w:rsidRPr="00C17ACD">
        <w:rPr>
          <w:rFonts w:eastAsia="Times New Roman" w:cs="Times New Roman"/>
          <w:sz w:val="24"/>
          <w:szCs w:val="24"/>
          <w:lang w:eastAsia="en-GB"/>
        </w:rPr>
        <w:t xml:space="preserve">Chief Inspector Katherine Prudom </w:t>
      </w:r>
    </w:p>
    <w:p w:rsidR="00C17ACD" w:rsidRPr="00C17ACD" w:rsidRDefault="00C17ACD" w:rsidP="005577F3">
      <w:pPr>
        <w:rPr>
          <w:rFonts w:eastAsia="Times New Roman" w:cs="Times New Roman"/>
          <w:sz w:val="24"/>
          <w:szCs w:val="24"/>
          <w:lang w:eastAsia="en-GB"/>
        </w:rPr>
      </w:pPr>
      <w:r w:rsidRPr="00C17ACD">
        <w:rPr>
          <w:rFonts w:eastAsia="Times New Roman" w:cs="Times New Roman"/>
          <w:sz w:val="24"/>
          <w:szCs w:val="24"/>
          <w:lang w:eastAsia="en-GB"/>
        </w:rPr>
        <w:t xml:space="preserve">Everyone Matters Team </w:t>
      </w:r>
    </w:p>
    <w:p w:rsidR="00C17ACD" w:rsidRPr="00C17ACD" w:rsidRDefault="00C17ACD" w:rsidP="005577F3">
      <w:pPr>
        <w:rPr>
          <w:rFonts w:eastAsia="Times New Roman" w:cs="Times New Roman"/>
          <w:sz w:val="24"/>
          <w:szCs w:val="24"/>
          <w:lang w:eastAsia="en-GB"/>
        </w:rPr>
      </w:pPr>
    </w:p>
    <w:p w:rsidR="006108A1" w:rsidRPr="00FB3B47" w:rsidRDefault="00C17ACD" w:rsidP="00FB3B47">
      <w:pPr>
        <w:rPr>
          <w:rFonts w:eastAsia="Times New Roman" w:cs="Times New Roman"/>
          <w:sz w:val="24"/>
          <w:szCs w:val="24"/>
          <w:lang w:eastAsia="en-GB"/>
        </w:rPr>
      </w:pPr>
      <w:r w:rsidRPr="00C17ACD">
        <w:rPr>
          <w:rFonts w:eastAsia="Times New Roman" w:cs="Times New Roman"/>
          <w:sz w:val="24"/>
          <w:szCs w:val="24"/>
          <w:lang w:eastAsia="en-GB"/>
        </w:rPr>
        <w:t>23</w:t>
      </w:r>
      <w:r w:rsidRPr="00C17ACD">
        <w:rPr>
          <w:rFonts w:eastAsia="Times New Roman" w:cs="Times New Roman"/>
          <w:sz w:val="24"/>
          <w:szCs w:val="24"/>
          <w:vertAlign w:val="superscript"/>
          <w:lang w:eastAsia="en-GB"/>
        </w:rPr>
        <w:t>rd</w:t>
      </w:r>
      <w:r w:rsidR="00FB3B47">
        <w:rPr>
          <w:rFonts w:eastAsia="Times New Roman" w:cs="Times New Roman"/>
          <w:sz w:val="24"/>
          <w:szCs w:val="24"/>
          <w:lang w:eastAsia="en-GB"/>
        </w:rPr>
        <w:t xml:space="preserve"> February 2017.</w:t>
      </w:r>
    </w:p>
    <w:sectPr w:rsidR="006108A1" w:rsidRPr="00FB3B47">
      <w:headerReference w:type="default" r:id="rId15"/>
      <w:foot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3443" w:rsidRDefault="00643443" w:rsidP="00C5611B">
      <w:pPr>
        <w:spacing w:after="0" w:line="240" w:lineRule="auto"/>
      </w:pPr>
      <w:r>
        <w:separator/>
      </w:r>
    </w:p>
  </w:endnote>
  <w:endnote w:type="continuationSeparator" w:id="0">
    <w:p w:rsidR="00643443" w:rsidRDefault="00643443" w:rsidP="00C56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ucida Grande">
    <w:altName w:val="Times New Roman"/>
    <w:charset w:val="00"/>
    <w:family w:val="roman"/>
    <w:pitch w:val="default"/>
  </w:font>
  <w:font w:name="ヒラギノ角ゴ Pro W3">
    <w:altName w:val="Times New Roman"/>
    <w:charset w:val="00"/>
    <w:family w:val="roman"/>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0796777"/>
      <w:docPartObj>
        <w:docPartGallery w:val="Page Numbers (Bottom of Page)"/>
        <w:docPartUnique/>
      </w:docPartObj>
    </w:sdtPr>
    <w:sdtEndPr/>
    <w:sdtContent>
      <w:sdt>
        <w:sdtPr>
          <w:id w:val="860082579"/>
          <w:docPartObj>
            <w:docPartGallery w:val="Page Numbers (Top of Page)"/>
            <w:docPartUnique/>
          </w:docPartObj>
        </w:sdtPr>
        <w:sdtEndPr/>
        <w:sdtContent>
          <w:p w:rsidR="00E108DA" w:rsidRDefault="00E108DA">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FE13FE">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E13FE">
              <w:rPr>
                <w:b/>
                <w:bCs/>
                <w:noProof/>
              </w:rPr>
              <w:t>25</w:t>
            </w:r>
            <w:r>
              <w:rPr>
                <w:b/>
                <w:bCs/>
                <w:sz w:val="24"/>
                <w:szCs w:val="24"/>
              </w:rPr>
              <w:fldChar w:fldCharType="end"/>
            </w:r>
          </w:p>
        </w:sdtContent>
      </w:sdt>
    </w:sdtContent>
  </w:sdt>
  <w:p w:rsidR="00E108DA" w:rsidRDefault="00E108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3443" w:rsidRDefault="00643443" w:rsidP="00C5611B">
      <w:pPr>
        <w:spacing w:after="0" w:line="240" w:lineRule="auto"/>
      </w:pPr>
      <w:r>
        <w:separator/>
      </w:r>
    </w:p>
  </w:footnote>
  <w:footnote w:type="continuationSeparator" w:id="0">
    <w:p w:rsidR="00643443" w:rsidRDefault="00643443" w:rsidP="00C561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8DA" w:rsidRDefault="00E108D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bullet"/>
      <w:lvlText w:val="·"/>
      <w:lvlJc w:val="left"/>
      <w:pPr>
        <w:tabs>
          <w:tab w:val="num" w:pos="327"/>
        </w:tabs>
        <w:ind w:left="327" w:firstLine="393"/>
      </w:pPr>
      <w:rPr>
        <w:rFonts w:ascii="Lucida Grande" w:eastAsia="ヒラギノ角ゴ Pro W3" w:hAnsi="Symbol" w:hint="default"/>
        <w:color w:val="000000"/>
        <w:position w:val="0"/>
        <w:sz w:val="22"/>
      </w:rPr>
    </w:lvl>
    <w:lvl w:ilvl="1">
      <w:start w:val="1"/>
      <w:numFmt w:val="bullet"/>
      <w:lvlText w:val="o"/>
      <w:lvlJc w:val="left"/>
      <w:pPr>
        <w:tabs>
          <w:tab w:val="num" w:pos="360"/>
        </w:tabs>
        <w:ind w:left="360" w:firstLine="1113"/>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833"/>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553"/>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3273"/>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993"/>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713"/>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433"/>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6153"/>
      </w:pPr>
      <w:rPr>
        <w:rFonts w:ascii="Wingdings" w:eastAsia="ヒラギノ角ゴ Pro W3" w:hAnsi="Wingdings" w:hint="default"/>
        <w:color w:val="000000"/>
        <w:position w:val="0"/>
        <w:sz w:val="22"/>
      </w:rPr>
    </w:lvl>
  </w:abstractNum>
  <w:abstractNum w:abstractNumId="1">
    <w:nsid w:val="02762A77"/>
    <w:multiLevelType w:val="hybridMultilevel"/>
    <w:tmpl w:val="B4CEB72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81250F5"/>
    <w:multiLevelType w:val="hybridMultilevel"/>
    <w:tmpl w:val="3F4C9AE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82107BC"/>
    <w:multiLevelType w:val="hybridMultilevel"/>
    <w:tmpl w:val="C25A6A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C247BB9"/>
    <w:multiLevelType w:val="hybridMultilevel"/>
    <w:tmpl w:val="557854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E7D11BE"/>
    <w:multiLevelType w:val="hybridMultilevel"/>
    <w:tmpl w:val="ED568A12"/>
    <w:lvl w:ilvl="0" w:tplc="0809000F">
      <w:start w:val="1"/>
      <w:numFmt w:val="decimal"/>
      <w:lvlText w:val="%1."/>
      <w:lvlJc w:val="left"/>
      <w:pPr>
        <w:ind w:left="502"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FE60DD2"/>
    <w:multiLevelType w:val="hybridMultilevel"/>
    <w:tmpl w:val="E5A20C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FE6132C"/>
    <w:multiLevelType w:val="multilevel"/>
    <w:tmpl w:val="718A58AA"/>
    <w:lvl w:ilvl="0">
      <w:start w:val="1"/>
      <w:numFmt w:val="bullet"/>
      <w:lvlText w:val=""/>
      <w:lvlJc w:val="left"/>
      <w:pPr>
        <w:tabs>
          <w:tab w:val="num" w:pos="1080"/>
        </w:tabs>
        <w:ind w:left="1080" w:hanging="360"/>
      </w:pPr>
      <w:rPr>
        <w:rFonts w:ascii="Wingdings" w:hAnsi="Wingdings" w:hint="default"/>
      </w:rPr>
    </w:lvl>
    <w:lvl w:ilvl="1">
      <w:start w:val="1"/>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8">
    <w:nsid w:val="10AB184F"/>
    <w:multiLevelType w:val="multilevel"/>
    <w:tmpl w:val="9C948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17B4803"/>
    <w:multiLevelType w:val="hybridMultilevel"/>
    <w:tmpl w:val="CC042F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9643C9C"/>
    <w:multiLevelType w:val="multilevel"/>
    <w:tmpl w:val="EDFC7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D3523D9"/>
    <w:multiLevelType w:val="hybridMultilevel"/>
    <w:tmpl w:val="A650FA2E"/>
    <w:lvl w:ilvl="0" w:tplc="42D2C75C">
      <w:numFmt w:val="bullet"/>
      <w:lvlText w:val="-"/>
      <w:lvlJc w:val="left"/>
      <w:pPr>
        <w:ind w:left="1800" w:hanging="360"/>
      </w:pPr>
      <w:rPr>
        <w:rFonts w:ascii="Calibri" w:eastAsiaTheme="minorHAnsi" w:hAnsi="Calibri" w:cstheme="minorBid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2">
    <w:nsid w:val="246E5BF1"/>
    <w:multiLevelType w:val="hybridMultilevel"/>
    <w:tmpl w:val="FAFC25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686273B"/>
    <w:multiLevelType w:val="hybridMultilevel"/>
    <w:tmpl w:val="5EC634C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nsid w:val="35552BA1"/>
    <w:multiLevelType w:val="hybridMultilevel"/>
    <w:tmpl w:val="3B8CD83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7847F17"/>
    <w:multiLevelType w:val="hybridMultilevel"/>
    <w:tmpl w:val="8E4ED8B6"/>
    <w:lvl w:ilvl="0" w:tplc="71203A8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83A39B0"/>
    <w:multiLevelType w:val="hybridMultilevel"/>
    <w:tmpl w:val="AB40220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D3A1C13"/>
    <w:multiLevelType w:val="hybridMultilevel"/>
    <w:tmpl w:val="5742D8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F431E36"/>
    <w:multiLevelType w:val="hybridMultilevel"/>
    <w:tmpl w:val="8EFE0D34"/>
    <w:lvl w:ilvl="0" w:tplc="915CE6C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4541035"/>
    <w:multiLevelType w:val="hybridMultilevel"/>
    <w:tmpl w:val="F320CB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8FC3B36"/>
    <w:multiLevelType w:val="hybridMultilevel"/>
    <w:tmpl w:val="8148069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F3C78AC"/>
    <w:multiLevelType w:val="hybridMultilevel"/>
    <w:tmpl w:val="720A6C2A"/>
    <w:lvl w:ilvl="0" w:tplc="CDE68E8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04947E2"/>
    <w:multiLevelType w:val="hybridMultilevel"/>
    <w:tmpl w:val="B7549D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0D5546C"/>
    <w:multiLevelType w:val="hybridMultilevel"/>
    <w:tmpl w:val="681A063C"/>
    <w:lvl w:ilvl="0" w:tplc="60EC9994">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50F458E6"/>
    <w:multiLevelType w:val="hybridMultilevel"/>
    <w:tmpl w:val="8E7E248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5190505E"/>
    <w:multiLevelType w:val="hybridMultilevel"/>
    <w:tmpl w:val="E072FD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523047B9"/>
    <w:multiLevelType w:val="hybridMultilevel"/>
    <w:tmpl w:val="A8BA6C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53A22D76"/>
    <w:multiLevelType w:val="hybridMultilevel"/>
    <w:tmpl w:val="667049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540A46E3"/>
    <w:multiLevelType w:val="multilevel"/>
    <w:tmpl w:val="5546E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4951ED7"/>
    <w:multiLevelType w:val="hybridMultilevel"/>
    <w:tmpl w:val="A8BA6C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56026572"/>
    <w:multiLevelType w:val="hybridMultilevel"/>
    <w:tmpl w:val="51DE31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5FFA4908"/>
    <w:multiLevelType w:val="hybridMultilevel"/>
    <w:tmpl w:val="E8C807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61F663F3"/>
    <w:multiLevelType w:val="hybridMultilevel"/>
    <w:tmpl w:val="7982F660"/>
    <w:lvl w:ilvl="0" w:tplc="8DC0A0BA">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nsid w:val="757A0825"/>
    <w:multiLevelType w:val="hybridMultilevel"/>
    <w:tmpl w:val="A6FE0BAA"/>
    <w:lvl w:ilvl="0" w:tplc="846EFF38">
      <w:numFmt w:val="bullet"/>
      <w:lvlText w:val="-"/>
      <w:lvlJc w:val="left"/>
      <w:pPr>
        <w:ind w:left="405" w:hanging="360"/>
      </w:pPr>
      <w:rPr>
        <w:rFonts w:ascii="Calibri" w:eastAsiaTheme="minorHAnsi" w:hAnsi="Calibri" w:cstheme="minorBid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34">
    <w:nsid w:val="7A2B1BE3"/>
    <w:multiLevelType w:val="hybridMultilevel"/>
    <w:tmpl w:val="4A180C30"/>
    <w:lvl w:ilvl="0" w:tplc="E62CCAC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7CDE21B4"/>
    <w:multiLevelType w:val="multilevel"/>
    <w:tmpl w:val="572CC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4"/>
  </w:num>
  <w:num w:numId="2">
    <w:abstractNumId w:val="32"/>
  </w:num>
  <w:num w:numId="3">
    <w:abstractNumId w:val="11"/>
  </w:num>
  <w:num w:numId="4">
    <w:abstractNumId w:val="33"/>
  </w:num>
  <w:num w:numId="5">
    <w:abstractNumId w:val="15"/>
  </w:num>
  <w:num w:numId="6">
    <w:abstractNumId w:val="23"/>
  </w:num>
  <w:num w:numId="7">
    <w:abstractNumId w:val="18"/>
  </w:num>
  <w:num w:numId="8">
    <w:abstractNumId w:val="21"/>
  </w:num>
  <w:num w:numId="9">
    <w:abstractNumId w:val="28"/>
  </w:num>
  <w:num w:numId="10">
    <w:abstractNumId w:val="30"/>
  </w:num>
  <w:num w:numId="11">
    <w:abstractNumId w:val="19"/>
  </w:num>
  <w:num w:numId="12">
    <w:abstractNumId w:val="14"/>
  </w:num>
  <w:num w:numId="13">
    <w:abstractNumId w:val="20"/>
  </w:num>
  <w:num w:numId="14">
    <w:abstractNumId w:val="16"/>
  </w:num>
  <w:num w:numId="15">
    <w:abstractNumId w:val="1"/>
  </w:num>
  <w:num w:numId="16">
    <w:abstractNumId w:val="35"/>
  </w:num>
  <w:num w:numId="17">
    <w:abstractNumId w:val="10"/>
  </w:num>
  <w:num w:numId="18">
    <w:abstractNumId w:val="22"/>
  </w:num>
  <w:num w:numId="19">
    <w:abstractNumId w:val="2"/>
  </w:num>
  <w:num w:numId="20">
    <w:abstractNumId w:val="12"/>
  </w:num>
  <w:num w:numId="21">
    <w:abstractNumId w:val="25"/>
  </w:num>
  <w:num w:numId="22">
    <w:abstractNumId w:val="6"/>
  </w:num>
  <w:num w:numId="23">
    <w:abstractNumId w:val="26"/>
  </w:num>
  <w:num w:numId="24">
    <w:abstractNumId w:val="27"/>
  </w:num>
  <w:num w:numId="25">
    <w:abstractNumId w:val="5"/>
  </w:num>
  <w:num w:numId="26">
    <w:abstractNumId w:val="29"/>
  </w:num>
  <w:num w:numId="27">
    <w:abstractNumId w:val="7"/>
  </w:num>
  <w:num w:numId="28">
    <w:abstractNumId w:val="24"/>
  </w:num>
  <w:num w:numId="29">
    <w:abstractNumId w:val="17"/>
  </w:num>
  <w:num w:numId="30">
    <w:abstractNumId w:val="3"/>
  </w:num>
  <w:num w:numId="31">
    <w:abstractNumId w:val="31"/>
  </w:num>
  <w:num w:numId="32">
    <w:abstractNumId w:val="9"/>
  </w:num>
  <w:num w:numId="33">
    <w:abstractNumId w:val="13"/>
  </w:num>
  <w:num w:numId="34">
    <w:abstractNumId w:val="4"/>
  </w:num>
  <w:num w:numId="35">
    <w:abstractNumId w:val="0"/>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723"/>
    <w:rsid w:val="00002AD4"/>
    <w:rsid w:val="00006F27"/>
    <w:rsid w:val="00007C33"/>
    <w:rsid w:val="00010C02"/>
    <w:rsid w:val="00012402"/>
    <w:rsid w:val="00020231"/>
    <w:rsid w:val="00022166"/>
    <w:rsid w:val="0003119B"/>
    <w:rsid w:val="000346CF"/>
    <w:rsid w:val="00037228"/>
    <w:rsid w:val="000418AA"/>
    <w:rsid w:val="000426C2"/>
    <w:rsid w:val="00042A9C"/>
    <w:rsid w:val="000511C6"/>
    <w:rsid w:val="00053129"/>
    <w:rsid w:val="000574B6"/>
    <w:rsid w:val="00061A00"/>
    <w:rsid w:val="000640F8"/>
    <w:rsid w:val="00067FE1"/>
    <w:rsid w:val="000703A7"/>
    <w:rsid w:val="0007737E"/>
    <w:rsid w:val="00081CFF"/>
    <w:rsid w:val="00086EB6"/>
    <w:rsid w:val="00092655"/>
    <w:rsid w:val="00093AAC"/>
    <w:rsid w:val="00095E0D"/>
    <w:rsid w:val="00097FFB"/>
    <w:rsid w:val="000A369D"/>
    <w:rsid w:val="000A6CA8"/>
    <w:rsid w:val="000C67DB"/>
    <w:rsid w:val="000C6C8C"/>
    <w:rsid w:val="000D2017"/>
    <w:rsid w:val="000D5880"/>
    <w:rsid w:val="000E62B9"/>
    <w:rsid w:val="000E67AB"/>
    <w:rsid w:val="000F2210"/>
    <w:rsid w:val="000F55CD"/>
    <w:rsid w:val="001019C4"/>
    <w:rsid w:val="0011019F"/>
    <w:rsid w:val="00111038"/>
    <w:rsid w:val="00111214"/>
    <w:rsid w:val="00116FC9"/>
    <w:rsid w:val="0011765F"/>
    <w:rsid w:val="00121B3B"/>
    <w:rsid w:val="0012425A"/>
    <w:rsid w:val="00130CA1"/>
    <w:rsid w:val="001505EE"/>
    <w:rsid w:val="001512E2"/>
    <w:rsid w:val="00160B32"/>
    <w:rsid w:val="00161860"/>
    <w:rsid w:val="001645C6"/>
    <w:rsid w:val="00165126"/>
    <w:rsid w:val="00166322"/>
    <w:rsid w:val="001702F5"/>
    <w:rsid w:val="00170DCA"/>
    <w:rsid w:val="001759BC"/>
    <w:rsid w:val="001871C5"/>
    <w:rsid w:val="001876E5"/>
    <w:rsid w:val="00192034"/>
    <w:rsid w:val="001A5635"/>
    <w:rsid w:val="001B05B4"/>
    <w:rsid w:val="001B1A2C"/>
    <w:rsid w:val="001B413A"/>
    <w:rsid w:val="001B5FC8"/>
    <w:rsid w:val="001C2FDB"/>
    <w:rsid w:val="001D4294"/>
    <w:rsid w:val="001E4530"/>
    <w:rsid w:val="001E49FF"/>
    <w:rsid w:val="001E7E5E"/>
    <w:rsid w:val="001F5211"/>
    <w:rsid w:val="001F7F76"/>
    <w:rsid w:val="00205E17"/>
    <w:rsid w:val="002146C0"/>
    <w:rsid w:val="0023031A"/>
    <w:rsid w:val="0023353A"/>
    <w:rsid w:val="00240A51"/>
    <w:rsid w:val="00243723"/>
    <w:rsid w:val="00244CFE"/>
    <w:rsid w:val="002456E8"/>
    <w:rsid w:val="00245F99"/>
    <w:rsid w:val="00246202"/>
    <w:rsid w:val="00252E5F"/>
    <w:rsid w:val="0025471C"/>
    <w:rsid w:val="00262096"/>
    <w:rsid w:val="00262AA9"/>
    <w:rsid w:val="002648D7"/>
    <w:rsid w:val="002676D9"/>
    <w:rsid w:val="0027186C"/>
    <w:rsid w:val="0027377F"/>
    <w:rsid w:val="00275AF0"/>
    <w:rsid w:val="00285B88"/>
    <w:rsid w:val="0028789A"/>
    <w:rsid w:val="00290ACE"/>
    <w:rsid w:val="0029376A"/>
    <w:rsid w:val="00294271"/>
    <w:rsid w:val="002A4DF0"/>
    <w:rsid w:val="002A6625"/>
    <w:rsid w:val="002B2D5E"/>
    <w:rsid w:val="002B6D3A"/>
    <w:rsid w:val="002C1AF6"/>
    <w:rsid w:val="002C24B4"/>
    <w:rsid w:val="002C6E9D"/>
    <w:rsid w:val="002D4052"/>
    <w:rsid w:val="002F056B"/>
    <w:rsid w:val="002F21ED"/>
    <w:rsid w:val="003057B2"/>
    <w:rsid w:val="00310112"/>
    <w:rsid w:val="003239CC"/>
    <w:rsid w:val="00331E37"/>
    <w:rsid w:val="003329BF"/>
    <w:rsid w:val="00336D22"/>
    <w:rsid w:val="00342C1F"/>
    <w:rsid w:val="003448E7"/>
    <w:rsid w:val="003532C7"/>
    <w:rsid w:val="00357677"/>
    <w:rsid w:val="0036060F"/>
    <w:rsid w:val="00362FC1"/>
    <w:rsid w:val="00364DC1"/>
    <w:rsid w:val="003779BF"/>
    <w:rsid w:val="0038446D"/>
    <w:rsid w:val="00393F89"/>
    <w:rsid w:val="003A41A9"/>
    <w:rsid w:val="003C1D11"/>
    <w:rsid w:val="003C32C3"/>
    <w:rsid w:val="003C3ADE"/>
    <w:rsid w:val="003C4676"/>
    <w:rsid w:val="003D0600"/>
    <w:rsid w:val="003D26FD"/>
    <w:rsid w:val="003D76CA"/>
    <w:rsid w:val="003E1CD6"/>
    <w:rsid w:val="003E2CF8"/>
    <w:rsid w:val="003F0862"/>
    <w:rsid w:val="003F09FA"/>
    <w:rsid w:val="004016A9"/>
    <w:rsid w:val="00402F22"/>
    <w:rsid w:val="0040311A"/>
    <w:rsid w:val="004059FE"/>
    <w:rsid w:val="00407840"/>
    <w:rsid w:val="00412850"/>
    <w:rsid w:val="0042221C"/>
    <w:rsid w:val="00426A22"/>
    <w:rsid w:val="00430A54"/>
    <w:rsid w:val="00432BE4"/>
    <w:rsid w:val="00437CD4"/>
    <w:rsid w:val="00442DFA"/>
    <w:rsid w:val="00447B3C"/>
    <w:rsid w:val="004507D0"/>
    <w:rsid w:val="00454FF9"/>
    <w:rsid w:val="004604D5"/>
    <w:rsid w:val="004606AE"/>
    <w:rsid w:val="00466F8F"/>
    <w:rsid w:val="00477566"/>
    <w:rsid w:val="004828E8"/>
    <w:rsid w:val="004845F6"/>
    <w:rsid w:val="00487A7B"/>
    <w:rsid w:val="00490FD5"/>
    <w:rsid w:val="00493C19"/>
    <w:rsid w:val="00493DAF"/>
    <w:rsid w:val="00494041"/>
    <w:rsid w:val="004967BF"/>
    <w:rsid w:val="004A4108"/>
    <w:rsid w:val="004A477B"/>
    <w:rsid w:val="004B0F25"/>
    <w:rsid w:val="004B5E8E"/>
    <w:rsid w:val="004C6C7F"/>
    <w:rsid w:val="004D15CF"/>
    <w:rsid w:val="004E37EA"/>
    <w:rsid w:val="004E4804"/>
    <w:rsid w:val="004E4871"/>
    <w:rsid w:val="004F57D7"/>
    <w:rsid w:val="00503697"/>
    <w:rsid w:val="00504D08"/>
    <w:rsid w:val="00504F49"/>
    <w:rsid w:val="00510347"/>
    <w:rsid w:val="00521B19"/>
    <w:rsid w:val="00523701"/>
    <w:rsid w:val="005322E5"/>
    <w:rsid w:val="00534E4B"/>
    <w:rsid w:val="00537A57"/>
    <w:rsid w:val="0054190A"/>
    <w:rsid w:val="00547882"/>
    <w:rsid w:val="00552D42"/>
    <w:rsid w:val="00554443"/>
    <w:rsid w:val="00554F2D"/>
    <w:rsid w:val="00556043"/>
    <w:rsid w:val="00556D6B"/>
    <w:rsid w:val="005577F3"/>
    <w:rsid w:val="00572142"/>
    <w:rsid w:val="0057316F"/>
    <w:rsid w:val="00574BEC"/>
    <w:rsid w:val="005854F7"/>
    <w:rsid w:val="005934FE"/>
    <w:rsid w:val="005938BD"/>
    <w:rsid w:val="00593F42"/>
    <w:rsid w:val="005B203B"/>
    <w:rsid w:val="005B50AF"/>
    <w:rsid w:val="005C1D46"/>
    <w:rsid w:val="005C4157"/>
    <w:rsid w:val="005C7809"/>
    <w:rsid w:val="005D72D0"/>
    <w:rsid w:val="005E06E6"/>
    <w:rsid w:val="005F23D1"/>
    <w:rsid w:val="005F295B"/>
    <w:rsid w:val="005F725D"/>
    <w:rsid w:val="00600BC0"/>
    <w:rsid w:val="006108A1"/>
    <w:rsid w:val="00611FE5"/>
    <w:rsid w:val="00615E35"/>
    <w:rsid w:val="00617C44"/>
    <w:rsid w:val="00620D25"/>
    <w:rsid w:val="006312A9"/>
    <w:rsid w:val="00643443"/>
    <w:rsid w:val="00653BEE"/>
    <w:rsid w:val="00654CA0"/>
    <w:rsid w:val="0065743A"/>
    <w:rsid w:val="00663B40"/>
    <w:rsid w:val="00666D03"/>
    <w:rsid w:val="00676A58"/>
    <w:rsid w:val="00682E0E"/>
    <w:rsid w:val="00695602"/>
    <w:rsid w:val="006A0690"/>
    <w:rsid w:val="006A1ACD"/>
    <w:rsid w:val="006A31A4"/>
    <w:rsid w:val="006B230A"/>
    <w:rsid w:val="006B393D"/>
    <w:rsid w:val="006B7476"/>
    <w:rsid w:val="006C4300"/>
    <w:rsid w:val="006D7AE1"/>
    <w:rsid w:val="006E4EAA"/>
    <w:rsid w:val="006F2594"/>
    <w:rsid w:val="00704D5E"/>
    <w:rsid w:val="007115B5"/>
    <w:rsid w:val="007127A4"/>
    <w:rsid w:val="00713800"/>
    <w:rsid w:val="00715075"/>
    <w:rsid w:val="00721994"/>
    <w:rsid w:val="00727B50"/>
    <w:rsid w:val="00736B00"/>
    <w:rsid w:val="00741F51"/>
    <w:rsid w:val="007459A9"/>
    <w:rsid w:val="00745AA1"/>
    <w:rsid w:val="00750971"/>
    <w:rsid w:val="00753717"/>
    <w:rsid w:val="00755CC9"/>
    <w:rsid w:val="007656F0"/>
    <w:rsid w:val="00767FD7"/>
    <w:rsid w:val="00776506"/>
    <w:rsid w:val="00776614"/>
    <w:rsid w:val="0078549E"/>
    <w:rsid w:val="00790521"/>
    <w:rsid w:val="007917BB"/>
    <w:rsid w:val="007A522F"/>
    <w:rsid w:val="007B1E0D"/>
    <w:rsid w:val="007B2888"/>
    <w:rsid w:val="007B76B3"/>
    <w:rsid w:val="007C27F0"/>
    <w:rsid w:val="007C3F48"/>
    <w:rsid w:val="007C7A0F"/>
    <w:rsid w:val="007D1AD5"/>
    <w:rsid w:val="007D79F5"/>
    <w:rsid w:val="007E0695"/>
    <w:rsid w:val="007E27A2"/>
    <w:rsid w:val="007E4F06"/>
    <w:rsid w:val="007E7050"/>
    <w:rsid w:val="007F52FC"/>
    <w:rsid w:val="007F6838"/>
    <w:rsid w:val="008006CE"/>
    <w:rsid w:val="008032B5"/>
    <w:rsid w:val="0080683D"/>
    <w:rsid w:val="00812F8D"/>
    <w:rsid w:val="00832C72"/>
    <w:rsid w:val="008339B2"/>
    <w:rsid w:val="00833C1D"/>
    <w:rsid w:val="0083405B"/>
    <w:rsid w:val="008351E9"/>
    <w:rsid w:val="008354FA"/>
    <w:rsid w:val="0083656C"/>
    <w:rsid w:val="00843419"/>
    <w:rsid w:val="00847BFF"/>
    <w:rsid w:val="00853E20"/>
    <w:rsid w:val="00864BB4"/>
    <w:rsid w:val="008661C8"/>
    <w:rsid w:val="008779D2"/>
    <w:rsid w:val="00885665"/>
    <w:rsid w:val="00896A98"/>
    <w:rsid w:val="008A0BE0"/>
    <w:rsid w:val="008A0CCC"/>
    <w:rsid w:val="008B4E49"/>
    <w:rsid w:val="008C3340"/>
    <w:rsid w:val="008C5910"/>
    <w:rsid w:val="008D443A"/>
    <w:rsid w:val="008E5F6C"/>
    <w:rsid w:val="00907860"/>
    <w:rsid w:val="00911E55"/>
    <w:rsid w:val="009128F4"/>
    <w:rsid w:val="0091338E"/>
    <w:rsid w:val="0091747D"/>
    <w:rsid w:val="00917EE3"/>
    <w:rsid w:val="0092539A"/>
    <w:rsid w:val="009503A9"/>
    <w:rsid w:val="009809BC"/>
    <w:rsid w:val="00985747"/>
    <w:rsid w:val="009911FE"/>
    <w:rsid w:val="00993A97"/>
    <w:rsid w:val="009A1A5F"/>
    <w:rsid w:val="009A2C46"/>
    <w:rsid w:val="009C133B"/>
    <w:rsid w:val="009D31ED"/>
    <w:rsid w:val="009D399F"/>
    <w:rsid w:val="009D4D01"/>
    <w:rsid w:val="009D65B7"/>
    <w:rsid w:val="009E49B0"/>
    <w:rsid w:val="009F0635"/>
    <w:rsid w:val="009F1FF5"/>
    <w:rsid w:val="009F3BA7"/>
    <w:rsid w:val="00A0224A"/>
    <w:rsid w:val="00A03FE0"/>
    <w:rsid w:val="00A0615D"/>
    <w:rsid w:val="00A078C3"/>
    <w:rsid w:val="00A07A31"/>
    <w:rsid w:val="00A1003E"/>
    <w:rsid w:val="00A20344"/>
    <w:rsid w:val="00A2240D"/>
    <w:rsid w:val="00A2424E"/>
    <w:rsid w:val="00A32406"/>
    <w:rsid w:val="00A332A3"/>
    <w:rsid w:val="00A356BB"/>
    <w:rsid w:val="00A36BE0"/>
    <w:rsid w:val="00A37E05"/>
    <w:rsid w:val="00A40DA5"/>
    <w:rsid w:val="00A42359"/>
    <w:rsid w:val="00A456B3"/>
    <w:rsid w:val="00A57829"/>
    <w:rsid w:val="00A613A8"/>
    <w:rsid w:val="00A6722F"/>
    <w:rsid w:val="00A71025"/>
    <w:rsid w:val="00A71402"/>
    <w:rsid w:val="00A725C0"/>
    <w:rsid w:val="00A72BC3"/>
    <w:rsid w:val="00A742C3"/>
    <w:rsid w:val="00A777DB"/>
    <w:rsid w:val="00A8798C"/>
    <w:rsid w:val="00A9008D"/>
    <w:rsid w:val="00A95E90"/>
    <w:rsid w:val="00A963C7"/>
    <w:rsid w:val="00A97F9A"/>
    <w:rsid w:val="00AA3053"/>
    <w:rsid w:val="00AB0136"/>
    <w:rsid w:val="00AB0BCD"/>
    <w:rsid w:val="00AB3907"/>
    <w:rsid w:val="00AB3C46"/>
    <w:rsid w:val="00AC0F0B"/>
    <w:rsid w:val="00AC1424"/>
    <w:rsid w:val="00AC669D"/>
    <w:rsid w:val="00AD5255"/>
    <w:rsid w:val="00AD7B02"/>
    <w:rsid w:val="00AE3006"/>
    <w:rsid w:val="00AE4AF1"/>
    <w:rsid w:val="00AF08A9"/>
    <w:rsid w:val="00AF10D9"/>
    <w:rsid w:val="00AF2D26"/>
    <w:rsid w:val="00AF365B"/>
    <w:rsid w:val="00AF6553"/>
    <w:rsid w:val="00B0455B"/>
    <w:rsid w:val="00B205F2"/>
    <w:rsid w:val="00B30E63"/>
    <w:rsid w:val="00B31F65"/>
    <w:rsid w:val="00B415B9"/>
    <w:rsid w:val="00B41E50"/>
    <w:rsid w:val="00B4376A"/>
    <w:rsid w:val="00B461DB"/>
    <w:rsid w:val="00B476CB"/>
    <w:rsid w:val="00B50071"/>
    <w:rsid w:val="00B71636"/>
    <w:rsid w:val="00B72295"/>
    <w:rsid w:val="00B74581"/>
    <w:rsid w:val="00B75EA3"/>
    <w:rsid w:val="00B85E99"/>
    <w:rsid w:val="00B90743"/>
    <w:rsid w:val="00B979DC"/>
    <w:rsid w:val="00BB15B1"/>
    <w:rsid w:val="00BB4D35"/>
    <w:rsid w:val="00BC0445"/>
    <w:rsid w:val="00BC0C43"/>
    <w:rsid w:val="00BC37D3"/>
    <w:rsid w:val="00BC6E33"/>
    <w:rsid w:val="00BD6E6E"/>
    <w:rsid w:val="00BE6EF9"/>
    <w:rsid w:val="00BF4E4F"/>
    <w:rsid w:val="00BF4F1F"/>
    <w:rsid w:val="00C00369"/>
    <w:rsid w:val="00C01AE8"/>
    <w:rsid w:val="00C01F42"/>
    <w:rsid w:val="00C05E0B"/>
    <w:rsid w:val="00C11E9A"/>
    <w:rsid w:val="00C129DD"/>
    <w:rsid w:val="00C12E31"/>
    <w:rsid w:val="00C17968"/>
    <w:rsid w:val="00C17ACD"/>
    <w:rsid w:val="00C2643E"/>
    <w:rsid w:val="00C4431A"/>
    <w:rsid w:val="00C45D44"/>
    <w:rsid w:val="00C47563"/>
    <w:rsid w:val="00C54289"/>
    <w:rsid w:val="00C5611B"/>
    <w:rsid w:val="00C63800"/>
    <w:rsid w:val="00C645F5"/>
    <w:rsid w:val="00C85C34"/>
    <w:rsid w:val="00CA219D"/>
    <w:rsid w:val="00CA2503"/>
    <w:rsid w:val="00CA6890"/>
    <w:rsid w:val="00CB09AC"/>
    <w:rsid w:val="00CB1D76"/>
    <w:rsid w:val="00CB3CBF"/>
    <w:rsid w:val="00CB59FF"/>
    <w:rsid w:val="00CC24E3"/>
    <w:rsid w:val="00CE5020"/>
    <w:rsid w:val="00CF09EE"/>
    <w:rsid w:val="00CF0D23"/>
    <w:rsid w:val="00D04B32"/>
    <w:rsid w:val="00D051F9"/>
    <w:rsid w:val="00D14E32"/>
    <w:rsid w:val="00D22E8B"/>
    <w:rsid w:val="00D248C0"/>
    <w:rsid w:val="00D26A90"/>
    <w:rsid w:val="00D31ADB"/>
    <w:rsid w:val="00D33027"/>
    <w:rsid w:val="00D3488E"/>
    <w:rsid w:val="00D35BE5"/>
    <w:rsid w:val="00D36A25"/>
    <w:rsid w:val="00D37D71"/>
    <w:rsid w:val="00D409AA"/>
    <w:rsid w:val="00D464F0"/>
    <w:rsid w:val="00D519DF"/>
    <w:rsid w:val="00D63354"/>
    <w:rsid w:val="00D639D1"/>
    <w:rsid w:val="00D72AD7"/>
    <w:rsid w:val="00D76C1D"/>
    <w:rsid w:val="00D77B48"/>
    <w:rsid w:val="00D80F55"/>
    <w:rsid w:val="00D8528F"/>
    <w:rsid w:val="00D860BB"/>
    <w:rsid w:val="00D86997"/>
    <w:rsid w:val="00D9498E"/>
    <w:rsid w:val="00D95470"/>
    <w:rsid w:val="00D96DE1"/>
    <w:rsid w:val="00D975AF"/>
    <w:rsid w:val="00DA6D31"/>
    <w:rsid w:val="00DB264C"/>
    <w:rsid w:val="00DB5263"/>
    <w:rsid w:val="00DB7794"/>
    <w:rsid w:val="00DC117D"/>
    <w:rsid w:val="00DC5AA3"/>
    <w:rsid w:val="00DD3350"/>
    <w:rsid w:val="00E108DA"/>
    <w:rsid w:val="00E10C27"/>
    <w:rsid w:val="00E125BD"/>
    <w:rsid w:val="00E14652"/>
    <w:rsid w:val="00E15641"/>
    <w:rsid w:val="00E21260"/>
    <w:rsid w:val="00E23452"/>
    <w:rsid w:val="00E27844"/>
    <w:rsid w:val="00E33130"/>
    <w:rsid w:val="00E37F1F"/>
    <w:rsid w:val="00E40352"/>
    <w:rsid w:val="00E435C5"/>
    <w:rsid w:val="00E45268"/>
    <w:rsid w:val="00E53876"/>
    <w:rsid w:val="00E566B3"/>
    <w:rsid w:val="00E62D70"/>
    <w:rsid w:val="00E62F48"/>
    <w:rsid w:val="00E6425B"/>
    <w:rsid w:val="00E64759"/>
    <w:rsid w:val="00E65BC6"/>
    <w:rsid w:val="00E664A6"/>
    <w:rsid w:val="00E700C8"/>
    <w:rsid w:val="00E70CA8"/>
    <w:rsid w:val="00E7434C"/>
    <w:rsid w:val="00E81DCC"/>
    <w:rsid w:val="00E92F51"/>
    <w:rsid w:val="00E931D4"/>
    <w:rsid w:val="00E9478B"/>
    <w:rsid w:val="00E9565B"/>
    <w:rsid w:val="00E96890"/>
    <w:rsid w:val="00E9738A"/>
    <w:rsid w:val="00EA41FE"/>
    <w:rsid w:val="00EC4882"/>
    <w:rsid w:val="00EC4898"/>
    <w:rsid w:val="00EC5929"/>
    <w:rsid w:val="00EC6B21"/>
    <w:rsid w:val="00EC75FD"/>
    <w:rsid w:val="00ED0E33"/>
    <w:rsid w:val="00ED300B"/>
    <w:rsid w:val="00ED4B5E"/>
    <w:rsid w:val="00ED6C9E"/>
    <w:rsid w:val="00ED6D44"/>
    <w:rsid w:val="00EF45A6"/>
    <w:rsid w:val="00F01E73"/>
    <w:rsid w:val="00F04C88"/>
    <w:rsid w:val="00F05A37"/>
    <w:rsid w:val="00F074ED"/>
    <w:rsid w:val="00F118BC"/>
    <w:rsid w:val="00F11D6A"/>
    <w:rsid w:val="00F12541"/>
    <w:rsid w:val="00F1649A"/>
    <w:rsid w:val="00F17320"/>
    <w:rsid w:val="00F30867"/>
    <w:rsid w:val="00F47737"/>
    <w:rsid w:val="00F61385"/>
    <w:rsid w:val="00F6259B"/>
    <w:rsid w:val="00F67329"/>
    <w:rsid w:val="00F74865"/>
    <w:rsid w:val="00F74CC9"/>
    <w:rsid w:val="00F86A64"/>
    <w:rsid w:val="00FA2C2F"/>
    <w:rsid w:val="00FA581A"/>
    <w:rsid w:val="00FB1ADC"/>
    <w:rsid w:val="00FB1EA9"/>
    <w:rsid w:val="00FB3B47"/>
    <w:rsid w:val="00FB5306"/>
    <w:rsid w:val="00FC3064"/>
    <w:rsid w:val="00FC4FE9"/>
    <w:rsid w:val="00FC7B5F"/>
    <w:rsid w:val="00FD20B9"/>
    <w:rsid w:val="00FD2B4A"/>
    <w:rsid w:val="00FD3510"/>
    <w:rsid w:val="00FE13FE"/>
    <w:rsid w:val="00FF11D1"/>
    <w:rsid w:val="00FF325B"/>
    <w:rsid w:val="00FF47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130"/>
  </w:style>
  <w:style w:type="paragraph" w:styleId="Heading1">
    <w:name w:val="heading 1"/>
    <w:basedOn w:val="Normal"/>
    <w:next w:val="Normal"/>
    <w:link w:val="Heading1Char"/>
    <w:uiPriority w:val="9"/>
    <w:qFormat/>
    <w:rsid w:val="00C45D4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B09A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45D4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B09A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312A9"/>
    <w:pPr>
      <w:spacing w:before="100" w:beforeAutospacing="1" w:after="240"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620D25"/>
    <w:pPr>
      <w:ind w:left="720"/>
      <w:contextualSpacing/>
    </w:pPr>
  </w:style>
  <w:style w:type="paragraph" w:styleId="BalloonText">
    <w:name w:val="Balloon Text"/>
    <w:basedOn w:val="Normal"/>
    <w:link w:val="BalloonTextChar"/>
    <w:uiPriority w:val="99"/>
    <w:semiHidden/>
    <w:unhideWhenUsed/>
    <w:rsid w:val="00D869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6997"/>
    <w:rPr>
      <w:rFonts w:ascii="Tahoma" w:hAnsi="Tahoma" w:cs="Tahoma"/>
      <w:sz w:val="16"/>
      <w:szCs w:val="16"/>
    </w:rPr>
  </w:style>
  <w:style w:type="paragraph" w:styleId="Header">
    <w:name w:val="header"/>
    <w:basedOn w:val="Normal"/>
    <w:link w:val="HeaderChar"/>
    <w:uiPriority w:val="99"/>
    <w:unhideWhenUsed/>
    <w:rsid w:val="00C561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611B"/>
  </w:style>
  <w:style w:type="paragraph" w:styleId="Footer">
    <w:name w:val="footer"/>
    <w:basedOn w:val="Normal"/>
    <w:link w:val="FooterChar"/>
    <w:uiPriority w:val="99"/>
    <w:unhideWhenUsed/>
    <w:rsid w:val="00C561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611B"/>
  </w:style>
  <w:style w:type="paragraph" w:customStyle="1" w:styleId="Default">
    <w:name w:val="Default"/>
    <w:rsid w:val="00ED6C9E"/>
    <w:pPr>
      <w:autoSpaceDE w:val="0"/>
      <w:autoSpaceDN w:val="0"/>
      <w:adjustRightInd w:val="0"/>
      <w:spacing w:after="0" w:line="240" w:lineRule="auto"/>
    </w:pPr>
    <w:rPr>
      <w:rFonts w:ascii="Arial" w:hAnsi="Arial" w:cs="Arial"/>
      <w:color w:val="000000"/>
      <w:sz w:val="24"/>
      <w:szCs w:val="24"/>
    </w:rPr>
  </w:style>
  <w:style w:type="paragraph" w:customStyle="1" w:styleId="gmail-western">
    <w:name w:val="gmail-western"/>
    <w:basedOn w:val="Normal"/>
    <w:rsid w:val="0028789A"/>
    <w:pPr>
      <w:spacing w:before="100" w:beforeAutospacing="1" w:after="100" w:afterAutospacing="1" w:line="240" w:lineRule="auto"/>
    </w:pPr>
    <w:rPr>
      <w:rFonts w:ascii="Times New Roman" w:hAnsi="Times New Roman" w:cs="Times New Roman"/>
      <w:sz w:val="24"/>
      <w:szCs w:val="24"/>
      <w:lang w:eastAsia="en-GB"/>
    </w:rPr>
  </w:style>
  <w:style w:type="character" w:customStyle="1" w:styleId="Heading1Char">
    <w:name w:val="Heading 1 Char"/>
    <w:basedOn w:val="DefaultParagraphFont"/>
    <w:link w:val="Heading1"/>
    <w:uiPriority w:val="9"/>
    <w:rsid w:val="00C45D44"/>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C45D44"/>
    <w:pPr>
      <w:outlineLvl w:val="9"/>
    </w:pPr>
    <w:rPr>
      <w:lang w:val="en-US" w:eastAsia="ja-JP"/>
    </w:rPr>
  </w:style>
  <w:style w:type="character" w:customStyle="1" w:styleId="Heading3Char">
    <w:name w:val="Heading 3 Char"/>
    <w:basedOn w:val="DefaultParagraphFont"/>
    <w:link w:val="Heading3"/>
    <w:uiPriority w:val="9"/>
    <w:rsid w:val="00C45D44"/>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C45D44"/>
    <w:pPr>
      <w:spacing w:after="100"/>
    </w:pPr>
  </w:style>
  <w:style w:type="character" w:styleId="Hyperlink">
    <w:name w:val="Hyperlink"/>
    <w:basedOn w:val="DefaultParagraphFont"/>
    <w:uiPriority w:val="99"/>
    <w:unhideWhenUsed/>
    <w:rsid w:val="00C45D44"/>
    <w:rPr>
      <w:color w:val="0000FF" w:themeColor="hyperlink"/>
      <w:u w:val="single"/>
    </w:rPr>
  </w:style>
  <w:style w:type="character" w:customStyle="1" w:styleId="Heading2Char">
    <w:name w:val="Heading 2 Char"/>
    <w:basedOn w:val="DefaultParagraphFont"/>
    <w:link w:val="Heading2"/>
    <w:uiPriority w:val="9"/>
    <w:rsid w:val="00CB09AC"/>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rsid w:val="00CB09AC"/>
    <w:rPr>
      <w:rFonts w:asciiTheme="majorHAnsi" w:eastAsiaTheme="majorEastAsia" w:hAnsiTheme="majorHAnsi" w:cstheme="majorBidi"/>
      <w:b/>
      <w:bCs/>
      <w:i/>
      <w:iCs/>
      <w:color w:val="4F81BD" w:themeColor="accent1"/>
    </w:rPr>
  </w:style>
  <w:style w:type="paragraph" w:styleId="Title">
    <w:name w:val="Title"/>
    <w:basedOn w:val="Normal"/>
    <w:next w:val="Normal"/>
    <w:link w:val="TitleChar"/>
    <w:uiPriority w:val="10"/>
    <w:qFormat/>
    <w:rsid w:val="004606A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606AE"/>
    <w:rPr>
      <w:rFonts w:asciiTheme="majorHAnsi" w:eastAsiaTheme="majorEastAsia" w:hAnsiTheme="majorHAnsi" w:cstheme="majorBidi"/>
      <w:color w:val="17365D" w:themeColor="text2" w:themeShade="BF"/>
      <w:spacing w:val="5"/>
      <w:kern w:val="28"/>
      <w:sz w:val="52"/>
      <w:szCs w:val="52"/>
    </w:rPr>
  </w:style>
  <w:style w:type="paragraph" w:styleId="TOC2">
    <w:name w:val="toc 2"/>
    <w:basedOn w:val="Normal"/>
    <w:next w:val="Normal"/>
    <w:autoRedefine/>
    <w:uiPriority w:val="39"/>
    <w:unhideWhenUsed/>
    <w:rsid w:val="00B72295"/>
    <w:pPr>
      <w:spacing w:after="100"/>
      <w:ind w:left="220"/>
    </w:pPr>
  </w:style>
  <w:style w:type="paragraph" w:styleId="TOC3">
    <w:name w:val="toc 3"/>
    <w:basedOn w:val="Normal"/>
    <w:next w:val="Normal"/>
    <w:autoRedefine/>
    <w:uiPriority w:val="39"/>
    <w:unhideWhenUsed/>
    <w:rsid w:val="00B72295"/>
    <w:pPr>
      <w:spacing w:after="100"/>
      <w:ind w:left="440"/>
    </w:pPr>
  </w:style>
  <w:style w:type="character" w:styleId="CommentReference">
    <w:name w:val="annotation reference"/>
    <w:basedOn w:val="DefaultParagraphFont"/>
    <w:uiPriority w:val="99"/>
    <w:semiHidden/>
    <w:unhideWhenUsed/>
    <w:rsid w:val="001B1A2C"/>
    <w:rPr>
      <w:sz w:val="16"/>
      <w:szCs w:val="16"/>
    </w:rPr>
  </w:style>
  <w:style w:type="paragraph" w:styleId="CommentText">
    <w:name w:val="annotation text"/>
    <w:basedOn w:val="Normal"/>
    <w:link w:val="CommentTextChar"/>
    <w:uiPriority w:val="99"/>
    <w:semiHidden/>
    <w:unhideWhenUsed/>
    <w:rsid w:val="001B1A2C"/>
    <w:pPr>
      <w:spacing w:line="240" w:lineRule="auto"/>
    </w:pPr>
    <w:rPr>
      <w:sz w:val="20"/>
      <w:szCs w:val="20"/>
    </w:rPr>
  </w:style>
  <w:style w:type="character" w:customStyle="1" w:styleId="CommentTextChar">
    <w:name w:val="Comment Text Char"/>
    <w:basedOn w:val="DefaultParagraphFont"/>
    <w:link w:val="CommentText"/>
    <w:uiPriority w:val="99"/>
    <w:semiHidden/>
    <w:rsid w:val="001B1A2C"/>
    <w:rPr>
      <w:sz w:val="20"/>
      <w:szCs w:val="20"/>
    </w:rPr>
  </w:style>
  <w:style w:type="paragraph" w:styleId="CommentSubject">
    <w:name w:val="annotation subject"/>
    <w:basedOn w:val="CommentText"/>
    <w:next w:val="CommentText"/>
    <w:link w:val="CommentSubjectChar"/>
    <w:uiPriority w:val="99"/>
    <w:semiHidden/>
    <w:unhideWhenUsed/>
    <w:rsid w:val="001B1A2C"/>
    <w:rPr>
      <w:b/>
      <w:bCs/>
    </w:rPr>
  </w:style>
  <w:style w:type="character" w:customStyle="1" w:styleId="CommentSubjectChar">
    <w:name w:val="Comment Subject Char"/>
    <w:basedOn w:val="CommentTextChar"/>
    <w:link w:val="CommentSubject"/>
    <w:uiPriority w:val="99"/>
    <w:semiHidden/>
    <w:rsid w:val="001B1A2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130"/>
  </w:style>
  <w:style w:type="paragraph" w:styleId="Heading1">
    <w:name w:val="heading 1"/>
    <w:basedOn w:val="Normal"/>
    <w:next w:val="Normal"/>
    <w:link w:val="Heading1Char"/>
    <w:uiPriority w:val="9"/>
    <w:qFormat/>
    <w:rsid w:val="00C45D4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B09A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45D4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B09A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312A9"/>
    <w:pPr>
      <w:spacing w:before="100" w:beforeAutospacing="1" w:after="240"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620D25"/>
    <w:pPr>
      <w:ind w:left="720"/>
      <w:contextualSpacing/>
    </w:pPr>
  </w:style>
  <w:style w:type="paragraph" w:styleId="BalloonText">
    <w:name w:val="Balloon Text"/>
    <w:basedOn w:val="Normal"/>
    <w:link w:val="BalloonTextChar"/>
    <w:uiPriority w:val="99"/>
    <w:semiHidden/>
    <w:unhideWhenUsed/>
    <w:rsid w:val="00D869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6997"/>
    <w:rPr>
      <w:rFonts w:ascii="Tahoma" w:hAnsi="Tahoma" w:cs="Tahoma"/>
      <w:sz w:val="16"/>
      <w:szCs w:val="16"/>
    </w:rPr>
  </w:style>
  <w:style w:type="paragraph" w:styleId="Header">
    <w:name w:val="header"/>
    <w:basedOn w:val="Normal"/>
    <w:link w:val="HeaderChar"/>
    <w:uiPriority w:val="99"/>
    <w:unhideWhenUsed/>
    <w:rsid w:val="00C561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611B"/>
  </w:style>
  <w:style w:type="paragraph" w:styleId="Footer">
    <w:name w:val="footer"/>
    <w:basedOn w:val="Normal"/>
    <w:link w:val="FooterChar"/>
    <w:uiPriority w:val="99"/>
    <w:unhideWhenUsed/>
    <w:rsid w:val="00C561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611B"/>
  </w:style>
  <w:style w:type="paragraph" w:customStyle="1" w:styleId="Default">
    <w:name w:val="Default"/>
    <w:rsid w:val="00ED6C9E"/>
    <w:pPr>
      <w:autoSpaceDE w:val="0"/>
      <w:autoSpaceDN w:val="0"/>
      <w:adjustRightInd w:val="0"/>
      <w:spacing w:after="0" w:line="240" w:lineRule="auto"/>
    </w:pPr>
    <w:rPr>
      <w:rFonts w:ascii="Arial" w:hAnsi="Arial" w:cs="Arial"/>
      <w:color w:val="000000"/>
      <w:sz w:val="24"/>
      <w:szCs w:val="24"/>
    </w:rPr>
  </w:style>
  <w:style w:type="paragraph" w:customStyle="1" w:styleId="gmail-western">
    <w:name w:val="gmail-western"/>
    <w:basedOn w:val="Normal"/>
    <w:rsid w:val="0028789A"/>
    <w:pPr>
      <w:spacing w:before="100" w:beforeAutospacing="1" w:after="100" w:afterAutospacing="1" w:line="240" w:lineRule="auto"/>
    </w:pPr>
    <w:rPr>
      <w:rFonts w:ascii="Times New Roman" w:hAnsi="Times New Roman" w:cs="Times New Roman"/>
      <w:sz w:val="24"/>
      <w:szCs w:val="24"/>
      <w:lang w:eastAsia="en-GB"/>
    </w:rPr>
  </w:style>
  <w:style w:type="character" w:customStyle="1" w:styleId="Heading1Char">
    <w:name w:val="Heading 1 Char"/>
    <w:basedOn w:val="DefaultParagraphFont"/>
    <w:link w:val="Heading1"/>
    <w:uiPriority w:val="9"/>
    <w:rsid w:val="00C45D44"/>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C45D44"/>
    <w:pPr>
      <w:outlineLvl w:val="9"/>
    </w:pPr>
    <w:rPr>
      <w:lang w:val="en-US" w:eastAsia="ja-JP"/>
    </w:rPr>
  </w:style>
  <w:style w:type="character" w:customStyle="1" w:styleId="Heading3Char">
    <w:name w:val="Heading 3 Char"/>
    <w:basedOn w:val="DefaultParagraphFont"/>
    <w:link w:val="Heading3"/>
    <w:uiPriority w:val="9"/>
    <w:rsid w:val="00C45D44"/>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C45D44"/>
    <w:pPr>
      <w:spacing w:after="100"/>
    </w:pPr>
  </w:style>
  <w:style w:type="character" w:styleId="Hyperlink">
    <w:name w:val="Hyperlink"/>
    <w:basedOn w:val="DefaultParagraphFont"/>
    <w:uiPriority w:val="99"/>
    <w:unhideWhenUsed/>
    <w:rsid w:val="00C45D44"/>
    <w:rPr>
      <w:color w:val="0000FF" w:themeColor="hyperlink"/>
      <w:u w:val="single"/>
    </w:rPr>
  </w:style>
  <w:style w:type="character" w:customStyle="1" w:styleId="Heading2Char">
    <w:name w:val="Heading 2 Char"/>
    <w:basedOn w:val="DefaultParagraphFont"/>
    <w:link w:val="Heading2"/>
    <w:uiPriority w:val="9"/>
    <w:rsid w:val="00CB09AC"/>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rsid w:val="00CB09AC"/>
    <w:rPr>
      <w:rFonts w:asciiTheme="majorHAnsi" w:eastAsiaTheme="majorEastAsia" w:hAnsiTheme="majorHAnsi" w:cstheme="majorBidi"/>
      <w:b/>
      <w:bCs/>
      <w:i/>
      <w:iCs/>
      <w:color w:val="4F81BD" w:themeColor="accent1"/>
    </w:rPr>
  </w:style>
  <w:style w:type="paragraph" w:styleId="Title">
    <w:name w:val="Title"/>
    <w:basedOn w:val="Normal"/>
    <w:next w:val="Normal"/>
    <w:link w:val="TitleChar"/>
    <w:uiPriority w:val="10"/>
    <w:qFormat/>
    <w:rsid w:val="004606A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606AE"/>
    <w:rPr>
      <w:rFonts w:asciiTheme="majorHAnsi" w:eastAsiaTheme="majorEastAsia" w:hAnsiTheme="majorHAnsi" w:cstheme="majorBidi"/>
      <w:color w:val="17365D" w:themeColor="text2" w:themeShade="BF"/>
      <w:spacing w:val="5"/>
      <w:kern w:val="28"/>
      <w:sz w:val="52"/>
      <w:szCs w:val="52"/>
    </w:rPr>
  </w:style>
  <w:style w:type="paragraph" w:styleId="TOC2">
    <w:name w:val="toc 2"/>
    <w:basedOn w:val="Normal"/>
    <w:next w:val="Normal"/>
    <w:autoRedefine/>
    <w:uiPriority w:val="39"/>
    <w:unhideWhenUsed/>
    <w:rsid w:val="00B72295"/>
    <w:pPr>
      <w:spacing w:after="100"/>
      <w:ind w:left="220"/>
    </w:pPr>
  </w:style>
  <w:style w:type="paragraph" w:styleId="TOC3">
    <w:name w:val="toc 3"/>
    <w:basedOn w:val="Normal"/>
    <w:next w:val="Normal"/>
    <w:autoRedefine/>
    <w:uiPriority w:val="39"/>
    <w:unhideWhenUsed/>
    <w:rsid w:val="00B72295"/>
    <w:pPr>
      <w:spacing w:after="100"/>
      <w:ind w:left="440"/>
    </w:pPr>
  </w:style>
  <w:style w:type="character" w:styleId="CommentReference">
    <w:name w:val="annotation reference"/>
    <w:basedOn w:val="DefaultParagraphFont"/>
    <w:uiPriority w:val="99"/>
    <w:semiHidden/>
    <w:unhideWhenUsed/>
    <w:rsid w:val="001B1A2C"/>
    <w:rPr>
      <w:sz w:val="16"/>
      <w:szCs w:val="16"/>
    </w:rPr>
  </w:style>
  <w:style w:type="paragraph" w:styleId="CommentText">
    <w:name w:val="annotation text"/>
    <w:basedOn w:val="Normal"/>
    <w:link w:val="CommentTextChar"/>
    <w:uiPriority w:val="99"/>
    <w:semiHidden/>
    <w:unhideWhenUsed/>
    <w:rsid w:val="001B1A2C"/>
    <w:pPr>
      <w:spacing w:line="240" w:lineRule="auto"/>
    </w:pPr>
    <w:rPr>
      <w:sz w:val="20"/>
      <w:szCs w:val="20"/>
    </w:rPr>
  </w:style>
  <w:style w:type="character" w:customStyle="1" w:styleId="CommentTextChar">
    <w:name w:val="Comment Text Char"/>
    <w:basedOn w:val="DefaultParagraphFont"/>
    <w:link w:val="CommentText"/>
    <w:uiPriority w:val="99"/>
    <w:semiHidden/>
    <w:rsid w:val="001B1A2C"/>
    <w:rPr>
      <w:sz w:val="20"/>
      <w:szCs w:val="20"/>
    </w:rPr>
  </w:style>
  <w:style w:type="paragraph" w:styleId="CommentSubject">
    <w:name w:val="annotation subject"/>
    <w:basedOn w:val="CommentText"/>
    <w:next w:val="CommentText"/>
    <w:link w:val="CommentSubjectChar"/>
    <w:uiPriority w:val="99"/>
    <w:semiHidden/>
    <w:unhideWhenUsed/>
    <w:rsid w:val="001B1A2C"/>
    <w:rPr>
      <w:b/>
      <w:bCs/>
    </w:rPr>
  </w:style>
  <w:style w:type="character" w:customStyle="1" w:styleId="CommentSubjectChar">
    <w:name w:val="Comment Subject Char"/>
    <w:basedOn w:val="CommentTextChar"/>
    <w:link w:val="CommentSubject"/>
    <w:uiPriority w:val="99"/>
    <w:semiHidden/>
    <w:rsid w:val="001B1A2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76307">
      <w:bodyDiv w:val="1"/>
      <w:marLeft w:val="0"/>
      <w:marRight w:val="0"/>
      <w:marTop w:val="0"/>
      <w:marBottom w:val="0"/>
      <w:divBdr>
        <w:top w:val="none" w:sz="0" w:space="0" w:color="auto"/>
        <w:left w:val="none" w:sz="0" w:space="0" w:color="auto"/>
        <w:bottom w:val="none" w:sz="0" w:space="0" w:color="auto"/>
        <w:right w:val="none" w:sz="0" w:space="0" w:color="auto"/>
      </w:divBdr>
      <w:divsChild>
        <w:div w:id="1393580809">
          <w:marLeft w:val="0"/>
          <w:marRight w:val="0"/>
          <w:marTop w:val="0"/>
          <w:marBottom w:val="0"/>
          <w:divBdr>
            <w:top w:val="none" w:sz="0" w:space="0" w:color="auto"/>
            <w:left w:val="none" w:sz="0" w:space="0" w:color="auto"/>
            <w:bottom w:val="none" w:sz="0" w:space="0" w:color="auto"/>
            <w:right w:val="none" w:sz="0" w:space="0" w:color="auto"/>
          </w:divBdr>
          <w:divsChild>
            <w:div w:id="432823071">
              <w:marLeft w:val="-225"/>
              <w:marRight w:val="-225"/>
              <w:marTop w:val="0"/>
              <w:marBottom w:val="0"/>
              <w:divBdr>
                <w:top w:val="none" w:sz="0" w:space="0" w:color="auto"/>
                <w:left w:val="none" w:sz="0" w:space="0" w:color="auto"/>
                <w:bottom w:val="none" w:sz="0" w:space="0" w:color="auto"/>
                <w:right w:val="none" w:sz="0" w:space="0" w:color="auto"/>
              </w:divBdr>
              <w:divsChild>
                <w:div w:id="1858040764">
                  <w:marLeft w:val="0"/>
                  <w:marRight w:val="0"/>
                  <w:marTop w:val="0"/>
                  <w:marBottom w:val="0"/>
                  <w:divBdr>
                    <w:top w:val="none" w:sz="0" w:space="0" w:color="auto"/>
                    <w:left w:val="none" w:sz="0" w:space="0" w:color="auto"/>
                    <w:bottom w:val="none" w:sz="0" w:space="0" w:color="auto"/>
                    <w:right w:val="none" w:sz="0" w:space="0" w:color="auto"/>
                  </w:divBdr>
                  <w:divsChild>
                    <w:div w:id="753631190">
                      <w:marLeft w:val="0"/>
                      <w:marRight w:val="0"/>
                      <w:marTop w:val="0"/>
                      <w:marBottom w:val="0"/>
                      <w:divBdr>
                        <w:top w:val="none" w:sz="0" w:space="0" w:color="auto"/>
                        <w:left w:val="none" w:sz="0" w:space="0" w:color="auto"/>
                        <w:bottom w:val="none" w:sz="0" w:space="0" w:color="auto"/>
                        <w:right w:val="none" w:sz="0" w:space="0" w:color="auto"/>
                      </w:divBdr>
                      <w:divsChild>
                        <w:div w:id="1236863188">
                          <w:marLeft w:val="0"/>
                          <w:marRight w:val="0"/>
                          <w:marTop w:val="0"/>
                          <w:marBottom w:val="0"/>
                          <w:divBdr>
                            <w:top w:val="none" w:sz="0" w:space="0" w:color="auto"/>
                            <w:left w:val="none" w:sz="0" w:space="0" w:color="auto"/>
                            <w:bottom w:val="none" w:sz="0" w:space="0" w:color="auto"/>
                            <w:right w:val="none" w:sz="0" w:space="0" w:color="auto"/>
                          </w:divBdr>
                          <w:divsChild>
                            <w:div w:id="361177075">
                              <w:marLeft w:val="0"/>
                              <w:marRight w:val="0"/>
                              <w:marTop w:val="0"/>
                              <w:marBottom w:val="0"/>
                              <w:divBdr>
                                <w:top w:val="none" w:sz="0" w:space="0" w:color="auto"/>
                                <w:left w:val="none" w:sz="0" w:space="0" w:color="auto"/>
                                <w:bottom w:val="none" w:sz="0" w:space="0" w:color="auto"/>
                                <w:right w:val="none" w:sz="0" w:space="0" w:color="auto"/>
                              </w:divBdr>
                              <w:divsChild>
                                <w:div w:id="1698314598">
                                  <w:marLeft w:val="0"/>
                                  <w:marRight w:val="0"/>
                                  <w:marTop w:val="0"/>
                                  <w:marBottom w:val="0"/>
                                  <w:divBdr>
                                    <w:top w:val="none" w:sz="0" w:space="0" w:color="auto"/>
                                    <w:left w:val="none" w:sz="0" w:space="0" w:color="auto"/>
                                    <w:bottom w:val="none" w:sz="0" w:space="0" w:color="auto"/>
                                    <w:right w:val="none" w:sz="0" w:space="0" w:color="auto"/>
                                  </w:divBdr>
                                  <w:divsChild>
                                    <w:div w:id="1578438600">
                                      <w:marLeft w:val="0"/>
                                      <w:marRight w:val="0"/>
                                      <w:marTop w:val="0"/>
                                      <w:marBottom w:val="0"/>
                                      <w:divBdr>
                                        <w:top w:val="none" w:sz="0" w:space="0" w:color="auto"/>
                                        <w:left w:val="none" w:sz="0" w:space="0" w:color="auto"/>
                                        <w:bottom w:val="none" w:sz="0" w:space="0" w:color="auto"/>
                                        <w:right w:val="none" w:sz="0" w:space="0" w:color="auto"/>
                                      </w:divBdr>
                                      <w:divsChild>
                                        <w:div w:id="2026243775">
                                          <w:marLeft w:val="0"/>
                                          <w:marRight w:val="0"/>
                                          <w:marTop w:val="0"/>
                                          <w:marBottom w:val="0"/>
                                          <w:divBdr>
                                            <w:top w:val="none" w:sz="0" w:space="0" w:color="auto"/>
                                            <w:left w:val="none" w:sz="0" w:space="0" w:color="auto"/>
                                            <w:bottom w:val="none" w:sz="0" w:space="0" w:color="auto"/>
                                            <w:right w:val="none" w:sz="0" w:space="0" w:color="auto"/>
                                          </w:divBdr>
                                          <w:divsChild>
                                            <w:div w:id="955789272">
                                              <w:marLeft w:val="0"/>
                                              <w:marRight w:val="0"/>
                                              <w:marTop w:val="0"/>
                                              <w:marBottom w:val="0"/>
                                              <w:divBdr>
                                                <w:top w:val="none" w:sz="0" w:space="0" w:color="auto"/>
                                                <w:left w:val="none" w:sz="0" w:space="0" w:color="auto"/>
                                                <w:bottom w:val="none" w:sz="0" w:space="0" w:color="auto"/>
                                                <w:right w:val="none" w:sz="0" w:space="0" w:color="auto"/>
                                              </w:divBdr>
                                              <w:divsChild>
                                                <w:div w:id="288050193">
                                                  <w:marLeft w:val="0"/>
                                                  <w:marRight w:val="0"/>
                                                  <w:marTop w:val="0"/>
                                                  <w:marBottom w:val="0"/>
                                                  <w:divBdr>
                                                    <w:top w:val="none" w:sz="0" w:space="0" w:color="auto"/>
                                                    <w:left w:val="none" w:sz="0" w:space="0" w:color="auto"/>
                                                    <w:bottom w:val="none" w:sz="0" w:space="0" w:color="auto"/>
                                                    <w:right w:val="none" w:sz="0" w:space="0" w:color="auto"/>
                                                  </w:divBdr>
                                                  <w:divsChild>
                                                    <w:div w:id="201745342">
                                                      <w:marLeft w:val="0"/>
                                                      <w:marRight w:val="0"/>
                                                      <w:marTop w:val="0"/>
                                                      <w:marBottom w:val="0"/>
                                                      <w:divBdr>
                                                        <w:top w:val="none" w:sz="0" w:space="0" w:color="auto"/>
                                                        <w:left w:val="none" w:sz="0" w:space="0" w:color="auto"/>
                                                        <w:bottom w:val="none" w:sz="0" w:space="0" w:color="auto"/>
                                                        <w:right w:val="none" w:sz="0" w:space="0" w:color="auto"/>
                                                      </w:divBdr>
                                                      <w:divsChild>
                                                        <w:div w:id="1863083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7192529">
      <w:bodyDiv w:val="1"/>
      <w:marLeft w:val="0"/>
      <w:marRight w:val="0"/>
      <w:marTop w:val="0"/>
      <w:marBottom w:val="0"/>
      <w:divBdr>
        <w:top w:val="none" w:sz="0" w:space="0" w:color="auto"/>
        <w:left w:val="none" w:sz="0" w:space="0" w:color="auto"/>
        <w:bottom w:val="none" w:sz="0" w:space="0" w:color="auto"/>
        <w:right w:val="none" w:sz="0" w:space="0" w:color="auto"/>
      </w:divBdr>
      <w:divsChild>
        <w:div w:id="65105397">
          <w:marLeft w:val="0"/>
          <w:marRight w:val="0"/>
          <w:marTop w:val="0"/>
          <w:marBottom w:val="0"/>
          <w:divBdr>
            <w:top w:val="none" w:sz="0" w:space="0" w:color="auto"/>
            <w:left w:val="none" w:sz="0" w:space="0" w:color="auto"/>
            <w:bottom w:val="none" w:sz="0" w:space="0" w:color="auto"/>
            <w:right w:val="none" w:sz="0" w:space="0" w:color="auto"/>
          </w:divBdr>
          <w:divsChild>
            <w:div w:id="965433297">
              <w:marLeft w:val="0"/>
              <w:marRight w:val="0"/>
              <w:marTop w:val="0"/>
              <w:marBottom w:val="0"/>
              <w:divBdr>
                <w:top w:val="none" w:sz="0" w:space="0" w:color="auto"/>
                <w:left w:val="none" w:sz="0" w:space="0" w:color="auto"/>
                <w:bottom w:val="none" w:sz="0" w:space="0" w:color="auto"/>
                <w:right w:val="none" w:sz="0" w:space="0" w:color="auto"/>
              </w:divBdr>
              <w:divsChild>
                <w:div w:id="174346480">
                  <w:marLeft w:val="0"/>
                  <w:marRight w:val="0"/>
                  <w:marTop w:val="0"/>
                  <w:marBottom w:val="0"/>
                  <w:divBdr>
                    <w:top w:val="none" w:sz="0" w:space="0" w:color="auto"/>
                    <w:left w:val="none" w:sz="0" w:space="0" w:color="auto"/>
                    <w:bottom w:val="none" w:sz="0" w:space="0" w:color="auto"/>
                    <w:right w:val="none" w:sz="0" w:space="0" w:color="auto"/>
                  </w:divBdr>
                  <w:divsChild>
                    <w:div w:id="702250517">
                      <w:marLeft w:val="2325"/>
                      <w:marRight w:val="0"/>
                      <w:marTop w:val="0"/>
                      <w:marBottom w:val="0"/>
                      <w:divBdr>
                        <w:top w:val="none" w:sz="0" w:space="0" w:color="auto"/>
                        <w:left w:val="none" w:sz="0" w:space="0" w:color="auto"/>
                        <w:bottom w:val="none" w:sz="0" w:space="0" w:color="auto"/>
                        <w:right w:val="none" w:sz="0" w:space="0" w:color="auto"/>
                      </w:divBdr>
                      <w:divsChild>
                        <w:div w:id="538782347">
                          <w:marLeft w:val="0"/>
                          <w:marRight w:val="0"/>
                          <w:marTop w:val="0"/>
                          <w:marBottom w:val="0"/>
                          <w:divBdr>
                            <w:top w:val="none" w:sz="0" w:space="0" w:color="auto"/>
                            <w:left w:val="none" w:sz="0" w:space="0" w:color="auto"/>
                            <w:bottom w:val="none" w:sz="0" w:space="0" w:color="auto"/>
                            <w:right w:val="none" w:sz="0" w:space="0" w:color="auto"/>
                          </w:divBdr>
                          <w:divsChild>
                            <w:div w:id="652297075">
                              <w:marLeft w:val="0"/>
                              <w:marRight w:val="0"/>
                              <w:marTop w:val="0"/>
                              <w:marBottom w:val="0"/>
                              <w:divBdr>
                                <w:top w:val="none" w:sz="0" w:space="0" w:color="auto"/>
                                <w:left w:val="none" w:sz="0" w:space="0" w:color="auto"/>
                                <w:bottom w:val="none" w:sz="0" w:space="0" w:color="auto"/>
                                <w:right w:val="none" w:sz="0" w:space="0" w:color="auto"/>
                              </w:divBdr>
                              <w:divsChild>
                                <w:div w:id="1092163506">
                                  <w:marLeft w:val="0"/>
                                  <w:marRight w:val="0"/>
                                  <w:marTop w:val="0"/>
                                  <w:marBottom w:val="0"/>
                                  <w:divBdr>
                                    <w:top w:val="none" w:sz="0" w:space="0" w:color="auto"/>
                                    <w:left w:val="none" w:sz="0" w:space="0" w:color="auto"/>
                                    <w:bottom w:val="none" w:sz="0" w:space="0" w:color="auto"/>
                                    <w:right w:val="none" w:sz="0" w:space="0" w:color="auto"/>
                                  </w:divBdr>
                                  <w:divsChild>
                                    <w:div w:id="1514297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573438">
      <w:bodyDiv w:val="1"/>
      <w:marLeft w:val="0"/>
      <w:marRight w:val="0"/>
      <w:marTop w:val="0"/>
      <w:marBottom w:val="0"/>
      <w:divBdr>
        <w:top w:val="none" w:sz="0" w:space="0" w:color="auto"/>
        <w:left w:val="none" w:sz="0" w:space="0" w:color="auto"/>
        <w:bottom w:val="none" w:sz="0" w:space="0" w:color="auto"/>
        <w:right w:val="none" w:sz="0" w:space="0" w:color="auto"/>
      </w:divBdr>
    </w:div>
    <w:div w:id="241448066">
      <w:bodyDiv w:val="1"/>
      <w:marLeft w:val="0"/>
      <w:marRight w:val="0"/>
      <w:marTop w:val="0"/>
      <w:marBottom w:val="0"/>
      <w:divBdr>
        <w:top w:val="none" w:sz="0" w:space="0" w:color="auto"/>
        <w:left w:val="none" w:sz="0" w:space="0" w:color="auto"/>
        <w:bottom w:val="none" w:sz="0" w:space="0" w:color="auto"/>
        <w:right w:val="none" w:sz="0" w:space="0" w:color="auto"/>
      </w:divBdr>
    </w:div>
    <w:div w:id="333845711">
      <w:bodyDiv w:val="1"/>
      <w:marLeft w:val="0"/>
      <w:marRight w:val="0"/>
      <w:marTop w:val="0"/>
      <w:marBottom w:val="0"/>
      <w:divBdr>
        <w:top w:val="none" w:sz="0" w:space="0" w:color="auto"/>
        <w:left w:val="none" w:sz="0" w:space="0" w:color="auto"/>
        <w:bottom w:val="none" w:sz="0" w:space="0" w:color="auto"/>
        <w:right w:val="none" w:sz="0" w:space="0" w:color="auto"/>
      </w:divBdr>
      <w:divsChild>
        <w:div w:id="323707071">
          <w:marLeft w:val="0"/>
          <w:marRight w:val="0"/>
          <w:marTop w:val="0"/>
          <w:marBottom w:val="0"/>
          <w:divBdr>
            <w:top w:val="none" w:sz="0" w:space="0" w:color="auto"/>
            <w:left w:val="none" w:sz="0" w:space="0" w:color="auto"/>
            <w:bottom w:val="none" w:sz="0" w:space="0" w:color="auto"/>
            <w:right w:val="none" w:sz="0" w:space="0" w:color="auto"/>
          </w:divBdr>
          <w:divsChild>
            <w:div w:id="1105080367">
              <w:marLeft w:val="0"/>
              <w:marRight w:val="0"/>
              <w:marTop w:val="0"/>
              <w:marBottom w:val="0"/>
              <w:divBdr>
                <w:top w:val="none" w:sz="0" w:space="0" w:color="auto"/>
                <w:left w:val="none" w:sz="0" w:space="0" w:color="auto"/>
                <w:bottom w:val="none" w:sz="0" w:space="0" w:color="auto"/>
                <w:right w:val="none" w:sz="0" w:space="0" w:color="auto"/>
              </w:divBdr>
              <w:divsChild>
                <w:div w:id="212431401">
                  <w:marLeft w:val="0"/>
                  <w:marRight w:val="0"/>
                  <w:marTop w:val="0"/>
                  <w:marBottom w:val="0"/>
                  <w:divBdr>
                    <w:top w:val="none" w:sz="0" w:space="0" w:color="auto"/>
                    <w:left w:val="none" w:sz="0" w:space="0" w:color="auto"/>
                    <w:bottom w:val="none" w:sz="0" w:space="0" w:color="auto"/>
                    <w:right w:val="none" w:sz="0" w:space="0" w:color="auto"/>
                  </w:divBdr>
                  <w:divsChild>
                    <w:div w:id="1176575355">
                      <w:marLeft w:val="0"/>
                      <w:marRight w:val="0"/>
                      <w:marTop w:val="0"/>
                      <w:marBottom w:val="300"/>
                      <w:divBdr>
                        <w:top w:val="none" w:sz="0" w:space="0" w:color="auto"/>
                        <w:left w:val="none" w:sz="0" w:space="0" w:color="auto"/>
                        <w:bottom w:val="none" w:sz="0" w:space="0" w:color="auto"/>
                        <w:right w:val="none" w:sz="0" w:space="0" w:color="auto"/>
                      </w:divBdr>
                      <w:divsChild>
                        <w:div w:id="323514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3081390">
      <w:bodyDiv w:val="1"/>
      <w:marLeft w:val="0"/>
      <w:marRight w:val="0"/>
      <w:marTop w:val="0"/>
      <w:marBottom w:val="0"/>
      <w:divBdr>
        <w:top w:val="none" w:sz="0" w:space="0" w:color="auto"/>
        <w:left w:val="none" w:sz="0" w:space="0" w:color="auto"/>
        <w:bottom w:val="none" w:sz="0" w:space="0" w:color="auto"/>
        <w:right w:val="none" w:sz="0" w:space="0" w:color="auto"/>
      </w:divBdr>
      <w:divsChild>
        <w:div w:id="1602492238">
          <w:marLeft w:val="0"/>
          <w:marRight w:val="0"/>
          <w:marTop w:val="300"/>
          <w:marBottom w:val="300"/>
          <w:divBdr>
            <w:top w:val="none" w:sz="0" w:space="0" w:color="auto"/>
            <w:left w:val="none" w:sz="0" w:space="0" w:color="auto"/>
            <w:bottom w:val="none" w:sz="0" w:space="0" w:color="auto"/>
            <w:right w:val="none" w:sz="0" w:space="0" w:color="auto"/>
          </w:divBdr>
          <w:divsChild>
            <w:div w:id="1225867978">
              <w:marLeft w:val="0"/>
              <w:marRight w:val="0"/>
              <w:marTop w:val="0"/>
              <w:marBottom w:val="0"/>
              <w:divBdr>
                <w:top w:val="none" w:sz="0" w:space="0" w:color="auto"/>
                <w:left w:val="none" w:sz="0" w:space="0" w:color="auto"/>
                <w:bottom w:val="none" w:sz="0" w:space="0" w:color="auto"/>
                <w:right w:val="none" w:sz="0" w:space="0" w:color="auto"/>
              </w:divBdr>
              <w:divsChild>
                <w:div w:id="46566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917941">
      <w:bodyDiv w:val="1"/>
      <w:marLeft w:val="0"/>
      <w:marRight w:val="0"/>
      <w:marTop w:val="0"/>
      <w:marBottom w:val="0"/>
      <w:divBdr>
        <w:top w:val="none" w:sz="0" w:space="0" w:color="auto"/>
        <w:left w:val="none" w:sz="0" w:space="0" w:color="auto"/>
        <w:bottom w:val="none" w:sz="0" w:space="0" w:color="auto"/>
        <w:right w:val="none" w:sz="0" w:space="0" w:color="auto"/>
      </w:divBdr>
      <w:divsChild>
        <w:div w:id="1716540546">
          <w:marLeft w:val="0"/>
          <w:marRight w:val="0"/>
          <w:marTop w:val="0"/>
          <w:marBottom w:val="0"/>
          <w:divBdr>
            <w:top w:val="none" w:sz="0" w:space="0" w:color="auto"/>
            <w:left w:val="none" w:sz="0" w:space="0" w:color="auto"/>
            <w:bottom w:val="none" w:sz="0" w:space="0" w:color="auto"/>
            <w:right w:val="none" w:sz="0" w:space="0" w:color="auto"/>
          </w:divBdr>
          <w:divsChild>
            <w:div w:id="307980044">
              <w:marLeft w:val="0"/>
              <w:marRight w:val="0"/>
              <w:marTop w:val="0"/>
              <w:marBottom w:val="0"/>
              <w:divBdr>
                <w:top w:val="none" w:sz="0" w:space="0" w:color="auto"/>
                <w:left w:val="none" w:sz="0" w:space="0" w:color="auto"/>
                <w:bottom w:val="none" w:sz="0" w:space="0" w:color="auto"/>
                <w:right w:val="none" w:sz="0" w:space="0" w:color="auto"/>
              </w:divBdr>
              <w:divsChild>
                <w:div w:id="1372997564">
                  <w:marLeft w:val="0"/>
                  <w:marRight w:val="0"/>
                  <w:marTop w:val="0"/>
                  <w:marBottom w:val="0"/>
                  <w:divBdr>
                    <w:top w:val="none" w:sz="0" w:space="0" w:color="auto"/>
                    <w:left w:val="none" w:sz="0" w:space="0" w:color="auto"/>
                    <w:bottom w:val="none" w:sz="0" w:space="0" w:color="auto"/>
                    <w:right w:val="none" w:sz="0" w:space="0" w:color="auto"/>
                  </w:divBdr>
                  <w:divsChild>
                    <w:div w:id="428085488">
                      <w:marLeft w:val="0"/>
                      <w:marRight w:val="0"/>
                      <w:marTop w:val="0"/>
                      <w:marBottom w:val="300"/>
                      <w:divBdr>
                        <w:top w:val="none" w:sz="0" w:space="0" w:color="auto"/>
                        <w:left w:val="none" w:sz="0" w:space="0" w:color="auto"/>
                        <w:bottom w:val="none" w:sz="0" w:space="0" w:color="auto"/>
                        <w:right w:val="none" w:sz="0" w:space="0" w:color="auto"/>
                      </w:divBdr>
                      <w:divsChild>
                        <w:div w:id="836307122">
                          <w:marLeft w:val="0"/>
                          <w:marRight w:val="0"/>
                          <w:marTop w:val="0"/>
                          <w:marBottom w:val="0"/>
                          <w:divBdr>
                            <w:top w:val="none" w:sz="0" w:space="0" w:color="auto"/>
                            <w:left w:val="none" w:sz="0" w:space="0" w:color="auto"/>
                            <w:bottom w:val="none" w:sz="0" w:space="0" w:color="auto"/>
                            <w:right w:val="none" w:sz="0" w:space="0" w:color="auto"/>
                          </w:divBdr>
                          <w:divsChild>
                            <w:div w:id="202042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5364816">
      <w:bodyDiv w:val="1"/>
      <w:marLeft w:val="0"/>
      <w:marRight w:val="0"/>
      <w:marTop w:val="0"/>
      <w:marBottom w:val="0"/>
      <w:divBdr>
        <w:top w:val="none" w:sz="0" w:space="0" w:color="auto"/>
        <w:left w:val="none" w:sz="0" w:space="0" w:color="auto"/>
        <w:bottom w:val="none" w:sz="0" w:space="0" w:color="auto"/>
        <w:right w:val="none" w:sz="0" w:space="0" w:color="auto"/>
      </w:divBdr>
    </w:div>
    <w:div w:id="722758604">
      <w:bodyDiv w:val="1"/>
      <w:marLeft w:val="0"/>
      <w:marRight w:val="0"/>
      <w:marTop w:val="0"/>
      <w:marBottom w:val="0"/>
      <w:divBdr>
        <w:top w:val="none" w:sz="0" w:space="0" w:color="auto"/>
        <w:left w:val="none" w:sz="0" w:space="0" w:color="auto"/>
        <w:bottom w:val="none" w:sz="0" w:space="0" w:color="auto"/>
        <w:right w:val="none" w:sz="0" w:space="0" w:color="auto"/>
      </w:divBdr>
    </w:div>
    <w:div w:id="896160246">
      <w:bodyDiv w:val="1"/>
      <w:marLeft w:val="0"/>
      <w:marRight w:val="0"/>
      <w:marTop w:val="0"/>
      <w:marBottom w:val="0"/>
      <w:divBdr>
        <w:top w:val="none" w:sz="0" w:space="0" w:color="auto"/>
        <w:left w:val="none" w:sz="0" w:space="0" w:color="auto"/>
        <w:bottom w:val="none" w:sz="0" w:space="0" w:color="auto"/>
        <w:right w:val="none" w:sz="0" w:space="0" w:color="auto"/>
      </w:divBdr>
      <w:divsChild>
        <w:div w:id="1956062405">
          <w:marLeft w:val="0"/>
          <w:marRight w:val="0"/>
          <w:marTop w:val="0"/>
          <w:marBottom w:val="0"/>
          <w:divBdr>
            <w:top w:val="none" w:sz="0" w:space="0" w:color="auto"/>
            <w:left w:val="none" w:sz="0" w:space="0" w:color="auto"/>
            <w:bottom w:val="none" w:sz="0" w:space="0" w:color="auto"/>
            <w:right w:val="none" w:sz="0" w:space="0" w:color="auto"/>
          </w:divBdr>
          <w:divsChild>
            <w:div w:id="1198006080">
              <w:marLeft w:val="0"/>
              <w:marRight w:val="0"/>
              <w:marTop w:val="0"/>
              <w:marBottom w:val="0"/>
              <w:divBdr>
                <w:top w:val="none" w:sz="0" w:space="0" w:color="auto"/>
                <w:left w:val="none" w:sz="0" w:space="0" w:color="auto"/>
                <w:bottom w:val="none" w:sz="0" w:space="0" w:color="auto"/>
                <w:right w:val="none" w:sz="0" w:space="0" w:color="auto"/>
              </w:divBdr>
              <w:divsChild>
                <w:div w:id="994185806">
                  <w:marLeft w:val="0"/>
                  <w:marRight w:val="0"/>
                  <w:marTop w:val="0"/>
                  <w:marBottom w:val="0"/>
                  <w:divBdr>
                    <w:top w:val="none" w:sz="0" w:space="0" w:color="auto"/>
                    <w:left w:val="none" w:sz="0" w:space="0" w:color="auto"/>
                    <w:bottom w:val="none" w:sz="0" w:space="0" w:color="auto"/>
                    <w:right w:val="none" w:sz="0" w:space="0" w:color="auto"/>
                  </w:divBdr>
                  <w:divsChild>
                    <w:div w:id="101268836">
                      <w:marLeft w:val="0"/>
                      <w:marRight w:val="0"/>
                      <w:marTop w:val="0"/>
                      <w:marBottom w:val="300"/>
                      <w:divBdr>
                        <w:top w:val="none" w:sz="0" w:space="0" w:color="auto"/>
                        <w:left w:val="none" w:sz="0" w:space="0" w:color="auto"/>
                        <w:bottom w:val="none" w:sz="0" w:space="0" w:color="auto"/>
                        <w:right w:val="none" w:sz="0" w:space="0" w:color="auto"/>
                      </w:divBdr>
                      <w:divsChild>
                        <w:div w:id="1149515803">
                          <w:marLeft w:val="0"/>
                          <w:marRight w:val="0"/>
                          <w:marTop w:val="0"/>
                          <w:marBottom w:val="0"/>
                          <w:divBdr>
                            <w:top w:val="none" w:sz="0" w:space="0" w:color="auto"/>
                            <w:left w:val="none" w:sz="0" w:space="0" w:color="auto"/>
                            <w:bottom w:val="none" w:sz="0" w:space="0" w:color="auto"/>
                            <w:right w:val="none" w:sz="0" w:space="0" w:color="auto"/>
                          </w:divBdr>
                          <w:divsChild>
                            <w:div w:id="73154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2760536">
      <w:bodyDiv w:val="1"/>
      <w:marLeft w:val="0"/>
      <w:marRight w:val="0"/>
      <w:marTop w:val="0"/>
      <w:marBottom w:val="0"/>
      <w:divBdr>
        <w:top w:val="none" w:sz="0" w:space="0" w:color="auto"/>
        <w:left w:val="none" w:sz="0" w:space="0" w:color="auto"/>
        <w:bottom w:val="none" w:sz="0" w:space="0" w:color="auto"/>
        <w:right w:val="none" w:sz="0" w:space="0" w:color="auto"/>
      </w:divBdr>
      <w:divsChild>
        <w:div w:id="761100822">
          <w:marLeft w:val="0"/>
          <w:marRight w:val="0"/>
          <w:marTop w:val="0"/>
          <w:marBottom w:val="0"/>
          <w:divBdr>
            <w:top w:val="none" w:sz="0" w:space="0" w:color="auto"/>
            <w:left w:val="none" w:sz="0" w:space="0" w:color="auto"/>
            <w:bottom w:val="none" w:sz="0" w:space="0" w:color="auto"/>
            <w:right w:val="none" w:sz="0" w:space="0" w:color="auto"/>
          </w:divBdr>
          <w:divsChild>
            <w:div w:id="66461572">
              <w:marLeft w:val="0"/>
              <w:marRight w:val="0"/>
              <w:marTop w:val="0"/>
              <w:marBottom w:val="0"/>
              <w:divBdr>
                <w:top w:val="none" w:sz="0" w:space="0" w:color="auto"/>
                <w:left w:val="none" w:sz="0" w:space="0" w:color="auto"/>
                <w:bottom w:val="none" w:sz="0" w:space="0" w:color="auto"/>
                <w:right w:val="none" w:sz="0" w:space="0" w:color="auto"/>
              </w:divBdr>
              <w:divsChild>
                <w:div w:id="483472067">
                  <w:marLeft w:val="0"/>
                  <w:marRight w:val="0"/>
                  <w:marTop w:val="0"/>
                  <w:marBottom w:val="0"/>
                  <w:divBdr>
                    <w:top w:val="none" w:sz="0" w:space="0" w:color="auto"/>
                    <w:left w:val="none" w:sz="0" w:space="0" w:color="auto"/>
                    <w:bottom w:val="none" w:sz="0" w:space="0" w:color="auto"/>
                    <w:right w:val="none" w:sz="0" w:space="0" w:color="auto"/>
                  </w:divBdr>
                  <w:divsChild>
                    <w:div w:id="1869178841">
                      <w:marLeft w:val="0"/>
                      <w:marRight w:val="0"/>
                      <w:marTop w:val="0"/>
                      <w:marBottom w:val="0"/>
                      <w:divBdr>
                        <w:top w:val="none" w:sz="0" w:space="0" w:color="auto"/>
                        <w:left w:val="none" w:sz="0" w:space="0" w:color="auto"/>
                        <w:bottom w:val="none" w:sz="0" w:space="0" w:color="auto"/>
                        <w:right w:val="none" w:sz="0" w:space="0" w:color="auto"/>
                      </w:divBdr>
                      <w:divsChild>
                        <w:div w:id="871305420">
                          <w:marLeft w:val="0"/>
                          <w:marRight w:val="0"/>
                          <w:marTop w:val="0"/>
                          <w:marBottom w:val="0"/>
                          <w:divBdr>
                            <w:top w:val="none" w:sz="0" w:space="0" w:color="auto"/>
                            <w:left w:val="none" w:sz="0" w:space="0" w:color="auto"/>
                            <w:bottom w:val="none" w:sz="0" w:space="0" w:color="auto"/>
                            <w:right w:val="none" w:sz="0" w:space="0" w:color="auto"/>
                          </w:divBdr>
                          <w:divsChild>
                            <w:div w:id="2097507861">
                              <w:marLeft w:val="0"/>
                              <w:marRight w:val="0"/>
                              <w:marTop w:val="0"/>
                              <w:marBottom w:val="0"/>
                              <w:divBdr>
                                <w:top w:val="none" w:sz="0" w:space="0" w:color="auto"/>
                                <w:left w:val="none" w:sz="0" w:space="0" w:color="auto"/>
                                <w:bottom w:val="none" w:sz="0" w:space="0" w:color="auto"/>
                                <w:right w:val="none" w:sz="0" w:space="0" w:color="auto"/>
                              </w:divBdr>
                              <w:divsChild>
                                <w:div w:id="108017594">
                                  <w:marLeft w:val="0"/>
                                  <w:marRight w:val="0"/>
                                  <w:marTop w:val="0"/>
                                  <w:marBottom w:val="0"/>
                                  <w:divBdr>
                                    <w:top w:val="none" w:sz="0" w:space="0" w:color="auto"/>
                                    <w:left w:val="none" w:sz="0" w:space="0" w:color="auto"/>
                                    <w:bottom w:val="none" w:sz="0" w:space="0" w:color="auto"/>
                                    <w:right w:val="none" w:sz="0" w:space="0" w:color="auto"/>
                                  </w:divBdr>
                                  <w:divsChild>
                                    <w:div w:id="174587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9716681">
      <w:bodyDiv w:val="1"/>
      <w:marLeft w:val="0"/>
      <w:marRight w:val="0"/>
      <w:marTop w:val="0"/>
      <w:marBottom w:val="0"/>
      <w:divBdr>
        <w:top w:val="none" w:sz="0" w:space="0" w:color="auto"/>
        <w:left w:val="none" w:sz="0" w:space="0" w:color="auto"/>
        <w:bottom w:val="none" w:sz="0" w:space="0" w:color="auto"/>
        <w:right w:val="none" w:sz="0" w:space="0" w:color="auto"/>
      </w:divBdr>
    </w:div>
    <w:div w:id="1148325515">
      <w:bodyDiv w:val="1"/>
      <w:marLeft w:val="0"/>
      <w:marRight w:val="0"/>
      <w:marTop w:val="0"/>
      <w:marBottom w:val="0"/>
      <w:divBdr>
        <w:top w:val="none" w:sz="0" w:space="0" w:color="auto"/>
        <w:left w:val="none" w:sz="0" w:space="0" w:color="auto"/>
        <w:bottom w:val="none" w:sz="0" w:space="0" w:color="auto"/>
        <w:right w:val="none" w:sz="0" w:space="0" w:color="auto"/>
      </w:divBdr>
      <w:divsChild>
        <w:div w:id="1776905419">
          <w:marLeft w:val="0"/>
          <w:marRight w:val="0"/>
          <w:marTop w:val="0"/>
          <w:marBottom w:val="0"/>
          <w:divBdr>
            <w:top w:val="none" w:sz="0" w:space="0" w:color="auto"/>
            <w:left w:val="none" w:sz="0" w:space="0" w:color="auto"/>
            <w:bottom w:val="none" w:sz="0" w:space="0" w:color="auto"/>
            <w:right w:val="none" w:sz="0" w:space="0" w:color="auto"/>
          </w:divBdr>
          <w:divsChild>
            <w:div w:id="886527695">
              <w:marLeft w:val="0"/>
              <w:marRight w:val="0"/>
              <w:marTop w:val="0"/>
              <w:marBottom w:val="0"/>
              <w:divBdr>
                <w:top w:val="none" w:sz="0" w:space="0" w:color="auto"/>
                <w:left w:val="none" w:sz="0" w:space="0" w:color="auto"/>
                <w:bottom w:val="none" w:sz="0" w:space="0" w:color="auto"/>
                <w:right w:val="none" w:sz="0" w:space="0" w:color="auto"/>
              </w:divBdr>
              <w:divsChild>
                <w:div w:id="1440638597">
                  <w:marLeft w:val="0"/>
                  <w:marRight w:val="0"/>
                  <w:marTop w:val="0"/>
                  <w:marBottom w:val="0"/>
                  <w:divBdr>
                    <w:top w:val="none" w:sz="0" w:space="0" w:color="auto"/>
                    <w:left w:val="none" w:sz="0" w:space="0" w:color="auto"/>
                    <w:bottom w:val="none" w:sz="0" w:space="0" w:color="auto"/>
                    <w:right w:val="none" w:sz="0" w:space="0" w:color="auto"/>
                  </w:divBdr>
                  <w:divsChild>
                    <w:div w:id="2074042664">
                      <w:marLeft w:val="2325"/>
                      <w:marRight w:val="0"/>
                      <w:marTop w:val="0"/>
                      <w:marBottom w:val="0"/>
                      <w:divBdr>
                        <w:top w:val="none" w:sz="0" w:space="0" w:color="auto"/>
                        <w:left w:val="none" w:sz="0" w:space="0" w:color="auto"/>
                        <w:bottom w:val="none" w:sz="0" w:space="0" w:color="auto"/>
                        <w:right w:val="none" w:sz="0" w:space="0" w:color="auto"/>
                      </w:divBdr>
                      <w:divsChild>
                        <w:div w:id="496772332">
                          <w:marLeft w:val="0"/>
                          <w:marRight w:val="0"/>
                          <w:marTop w:val="0"/>
                          <w:marBottom w:val="0"/>
                          <w:divBdr>
                            <w:top w:val="none" w:sz="0" w:space="0" w:color="auto"/>
                            <w:left w:val="none" w:sz="0" w:space="0" w:color="auto"/>
                            <w:bottom w:val="none" w:sz="0" w:space="0" w:color="auto"/>
                            <w:right w:val="none" w:sz="0" w:space="0" w:color="auto"/>
                          </w:divBdr>
                          <w:divsChild>
                            <w:div w:id="1236236390">
                              <w:marLeft w:val="0"/>
                              <w:marRight w:val="0"/>
                              <w:marTop w:val="0"/>
                              <w:marBottom w:val="0"/>
                              <w:divBdr>
                                <w:top w:val="none" w:sz="0" w:space="0" w:color="auto"/>
                                <w:left w:val="none" w:sz="0" w:space="0" w:color="auto"/>
                                <w:bottom w:val="none" w:sz="0" w:space="0" w:color="auto"/>
                                <w:right w:val="none" w:sz="0" w:space="0" w:color="auto"/>
                              </w:divBdr>
                              <w:divsChild>
                                <w:div w:id="1958675978">
                                  <w:marLeft w:val="0"/>
                                  <w:marRight w:val="0"/>
                                  <w:marTop w:val="0"/>
                                  <w:marBottom w:val="0"/>
                                  <w:divBdr>
                                    <w:top w:val="none" w:sz="0" w:space="0" w:color="auto"/>
                                    <w:left w:val="none" w:sz="0" w:space="0" w:color="auto"/>
                                    <w:bottom w:val="none" w:sz="0" w:space="0" w:color="auto"/>
                                    <w:right w:val="none" w:sz="0" w:space="0" w:color="auto"/>
                                  </w:divBdr>
                                  <w:divsChild>
                                    <w:div w:id="1545017419">
                                      <w:marLeft w:val="0"/>
                                      <w:marRight w:val="0"/>
                                      <w:marTop w:val="0"/>
                                      <w:marBottom w:val="0"/>
                                      <w:divBdr>
                                        <w:top w:val="none" w:sz="0" w:space="0" w:color="auto"/>
                                        <w:left w:val="none" w:sz="0" w:space="0" w:color="auto"/>
                                        <w:bottom w:val="none" w:sz="0" w:space="0" w:color="auto"/>
                                        <w:right w:val="none" w:sz="0" w:space="0" w:color="auto"/>
                                      </w:divBdr>
                                      <w:divsChild>
                                        <w:div w:id="1743601027">
                                          <w:marLeft w:val="0"/>
                                          <w:marRight w:val="0"/>
                                          <w:marTop w:val="0"/>
                                          <w:marBottom w:val="0"/>
                                          <w:divBdr>
                                            <w:top w:val="none" w:sz="0" w:space="0" w:color="auto"/>
                                            <w:left w:val="none" w:sz="0" w:space="0" w:color="auto"/>
                                            <w:bottom w:val="none" w:sz="0" w:space="0" w:color="auto"/>
                                            <w:right w:val="none" w:sz="0" w:space="0" w:color="auto"/>
                                          </w:divBdr>
                                          <w:divsChild>
                                            <w:div w:id="1308054583">
                                              <w:marLeft w:val="0"/>
                                              <w:marRight w:val="0"/>
                                              <w:marTop w:val="0"/>
                                              <w:marBottom w:val="0"/>
                                              <w:divBdr>
                                                <w:top w:val="none" w:sz="0" w:space="0" w:color="auto"/>
                                                <w:left w:val="none" w:sz="0" w:space="0" w:color="auto"/>
                                                <w:bottom w:val="none" w:sz="0" w:space="0" w:color="auto"/>
                                                <w:right w:val="none" w:sz="0" w:space="0" w:color="auto"/>
                                              </w:divBdr>
                                              <w:divsChild>
                                                <w:div w:id="1110704604">
                                                  <w:marLeft w:val="0"/>
                                                  <w:marRight w:val="0"/>
                                                  <w:marTop w:val="0"/>
                                                  <w:marBottom w:val="0"/>
                                                  <w:divBdr>
                                                    <w:top w:val="none" w:sz="0" w:space="0" w:color="auto"/>
                                                    <w:left w:val="none" w:sz="0" w:space="0" w:color="auto"/>
                                                    <w:bottom w:val="none" w:sz="0" w:space="0" w:color="auto"/>
                                                    <w:right w:val="none" w:sz="0" w:space="0" w:color="auto"/>
                                                  </w:divBdr>
                                                  <w:divsChild>
                                                    <w:div w:id="1336491874">
                                                      <w:marLeft w:val="0"/>
                                                      <w:marRight w:val="0"/>
                                                      <w:marTop w:val="0"/>
                                                      <w:marBottom w:val="0"/>
                                                      <w:divBdr>
                                                        <w:top w:val="none" w:sz="0" w:space="0" w:color="auto"/>
                                                        <w:left w:val="none" w:sz="0" w:space="0" w:color="auto"/>
                                                        <w:bottom w:val="none" w:sz="0" w:space="0" w:color="auto"/>
                                                        <w:right w:val="none" w:sz="0" w:space="0" w:color="auto"/>
                                                      </w:divBdr>
                                                      <w:divsChild>
                                                        <w:div w:id="955866000">
                                                          <w:marLeft w:val="15"/>
                                                          <w:marRight w:val="15"/>
                                                          <w:marTop w:val="15"/>
                                                          <w:marBottom w:val="15"/>
                                                          <w:divBdr>
                                                            <w:top w:val="none" w:sz="0" w:space="0" w:color="auto"/>
                                                            <w:left w:val="none" w:sz="0" w:space="0" w:color="auto"/>
                                                            <w:bottom w:val="none" w:sz="0" w:space="0" w:color="auto"/>
                                                            <w:right w:val="none" w:sz="0" w:space="0" w:color="auto"/>
                                                          </w:divBdr>
                                                          <w:divsChild>
                                                            <w:div w:id="1218125666">
                                                              <w:marLeft w:val="0"/>
                                                              <w:marRight w:val="0"/>
                                                              <w:marTop w:val="0"/>
                                                              <w:marBottom w:val="0"/>
                                                              <w:divBdr>
                                                                <w:top w:val="none" w:sz="0" w:space="0" w:color="auto"/>
                                                                <w:left w:val="none" w:sz="0" w:space="0" w:color="auto"/>
                                                                <w:bottom w:val="none" w:sz="0" w:space="0" w:color="auto"/>
                                                                <w:right w:val="none" w:sz="0" w:space="0" w:color="auto"/>
                                                              </w:divBdr>
                                                            </w:div>
                                                            <w:div w:id="102700523">
                                                              <w:marLeft w:val="0"/>
                                                              <w:marRight w:val="0"/>
                                                              <w:marTop w:val="0"/>
                                                              <w:marBottom w:val="0"/>
                                                              <w:divBdr>
                                                                <w:top w:val="none" w:sz="0" w:space="0" w:color="auto"/>
                                                                <w:left w:val="none" w:sz="0" w:space="0" w:color="auto"/>
                                                                <w:bottom w:val="none" w:sz="0" w:space="0" w:color="auto"/>
                                                                <w:right w:val="none" w:sz="0" w:space="0" w:color="auto"/>
                                                              </w:divBdr>
                                                            </w:div>
                                                            <w:div w:id="172722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18482035">
      <w:bodyDiv w:val="1"/>
      <w:marLeft w:val="0"/>
      <w:marRight w:val="0"/>
      <w:marTop w:val="0"/>
      <w:marBottom w:val="0"/>
      <w:divBdr>
        <w:top w:val="none" w:sz="0" w:space="0" w:color="auto"/>
        <w:left w:val="none" w:sz="0" w:space="0" w:color="auto"/>
        <w:bottom w:val="none" w:sz="0" w:space="0" w:color="auto"/>
        <w:right w:val="none" w:sz="0" w:space="0" w:color="auto"/>
      </w:divBdr>
    </w:div>
    <w:div w:id="1460369318">
      <w:bodyDiv w:val="1"/>
      <w:marLeft w:val="0"/>
      <w:marRight w:val="0"/>
      <w:marTop w:val="0"/>
      <w:marBottom w:val="0"/>
      <w:divBdr>
        <w:top w:val="none" w:sz="0" w:space="0" w:color="auto"/>
        <w:left w:val="none" w:sz="0" w:space="0" w:color="auto"/>
        <w:bottom w:val="none" w:sz="0" w:space="0" w:color="auto"/>
        <w:right w:val="none" w:sz="0" w:space="0" w:color="auto"/>
      </w:divBdr>
      <w:divsChild>
        <w:div w:id="151988429">
          <w:marLeft w:val="0"/>
          <w:marRight w:val="0"/>
          <w:marTop w:val="0"/>
          <w:marBottom w:val="0"/>
          <w:divBdr>
            <w:top w:val="none" w:sz="0" w:space="0" w:color="auto"/>
            <w:left w:val="none" w:sz="0" w:space="0" w:color="auto"/>
            <w:bottom w:val="none" w:sz="0" w:space="0" w:color="auto"/>
            <w:right w:val="none" w:sz="0" w:space="0" w:color="auto"/>
          </w:divBdr>
          <w:divsChild>
            <w:div w:id="419566854">
              <w:marLeft w:val="0"/>
              <w:marRight w:val="0"/>
              <w:marTop w:val="0"/>
              <w:marBottom w:val="0"/>
              <w:divBdr>
                <w:top w:val="none" w:sz="0" w:space="0" w:color="auto"/>
                <w:left w:val="none" w:sz="0" w:space="0" w:color="auto"/>
                <w:bottom w:val="none" w:sz="0" w:space="0" w:color="auto"/>
                <w:right w:val="none" w:sz="0" w:space="0" w:color="auto"/>
              </w:divBdr>
              <w:divsChild>
                <w:div w:id="1412970797">
                  <w:marLeft w:val="0"/>
                  <w:marRight w:val="0"/>
                  <w:marTop w:val="0"/>
                  <w:marBottom w:val="0"/>
                  <w:divBdr>
                    <w:top w:val="none" w:sz="0" w:space="0" w:color="auto"/>
                    <w:left w:val="none" w:sz="0" w:space="0" w:color="auto"/>
                    <w:bottom w:val="none" w:sz="0" w:space="0" w:color="auto"/>
                    <w:right w:val="none" w:sz="0" w:space="0" w:color="auto"/>
                  </w:divBdr>
                  <w:divsChild>
                    <w:div w:id="167604150">
                      <w:marLeft w:val="0"/>
                      <w:marRight w:val="0"/>
                      <w:marTop w:val="0"/>
                      <w:marBottom w:val="300"/>
                      <w:divBdr>
                        <w:top w:val="none" w:sz="0" w:space="0" w:color="auto"/>
                        <w:left w:val="none" w:sz="0" w:space="0" w:color="auto"/>
                        <w:bottom w:val="none" w:sz="0" w:space="0" w:color="auto"/>
                        <w:right w:val="none" w:sz="0" w:space="0" w:color="auto"/>
                      </w:divBdr>
                      <w:divsChild>
                        <w:div w:id="1263612151">
                          <w:marLeft w:val="0"/>
                          <w:marRight w:val="0"/>
                          <w:marTop w:val="0"/>
                          <w:marBottom w:val="0"/>
                          <w:divBdr>
                            <w:top w:val="none" w:sz="0" w:space="0" w:color="auto"/>
                            <w:left w:val="none" w:sz="0" w:space="0" w:color="auto"/>
                            <w:bottom w:val="none" w:sz="0" w:space="0" w:color="auto"/>
                            <w:right w:val="none" w:sz="0" w:space="0" w:color="auto"/>
                          </w:divBdr>
                          <w:divsChild>
                            <w:div w:id="128125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3565609">
      <w:bodyDiv w:val="1"/>
      <w:marLeft w:val="0"/>
      <w:marRight w:val="0"/>
      <w:marTop w:val="0"/>
      <w:marBottom w:val="0"/>
      <w:divBdr>
        <w:top w:val="single" w:sz="18" w:space="0" w:color="DD0020"/>
        <w:left w:val="none" w:sz="0" w:space="0" w:color="auto"/>
        <w:bottom w:val="none" w:sz="0" w:space="0" w:color="auto"/>
        <w:right w:val="none" w:sz="0" w:space="0" w:color="auto"/>
      </w:divBdr>
      <w:divsChild>
        <w:div w:id="1075930999">
          <w:marLeft w:val="0"/>
          <w:marRight w:val="0"/>
          <w:marTop w:val="0"/>
          <w:marBottom w:val="0"/>
          <w:divBdr>
            <w:top w:val="none" w:sz="0" w:space="0" w:color="auto"/>
            <w:left w:val="none" w:sz="0" w:space="0" w:color="auto"/>
            <w:bottom w:val="none" w:sz="0" w:space="0" w:color="auto"/>
            <w:right w:val="none" w:sz="0" w:space="0" w:color="auto"/>
          </w:divBdr>
          <w:divsChild>
            <w:div w:id="1136334854">
              <w:marLeft w:val="0"/>
              <w:marRight w:val="0"/>
              <w:marTop w:val="0"/>
              <w:marBottom w:val="0"/>
              <w:divBdr>
                <w:top w:val="none" w:sz="0" w:space="0" w:color="auto"/>
                <w:left w:val="none" w:sz="0" w:space="0" w:color="auto"/>
                <w:bottom w:val="none" w:sz="0" w:space="0" w:color="auto"/>
                <w:right w:val="none" w:sz="0" w:space="0" w:color="auto"/>
              </w:divBdr>
              <w:divsChild>
                <w:div w:id="110345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870730">
      <w:bodyDiv w:val="1"/>
      <w:marLeft w:val="0"/>
      <w:marRight w:val="0"/>
      <w:marTop w:val="0"/>
      <w:marBottom w:val="0"/>
      <w:divBdr>
        <w:top w:val="none" w:sz="0" w:space="0" w:color="auto"/>
        <w:left w:val="none" w:sz="0" w:space="0" w:color="auto"/>
        <w:bottom w:val="none" w:sz="0" w:space="0" w:color="auto"/>
        <w:right w:val="none" w:sz="0" w:space="0" w:color="auto"/>
      </w:divBdr>
    </w:div>
    <w:div w:id="1803688513">
      <w:bodyDiv w:val="1"/>
      <w:marLeft w:val="0"/>
      <w:marRight w:val="0"/>
      <w:marTop w:val="0"/>
      <w:marBottom w:val="0"/>
      <w:divBdr>
        <w:top w:val="none" w:sz="0" w:space="0" w:color="auto"/>
        <w:left w:val="none" w:sz="0" w:space="0" w:color="auto"/>
        <w:bottom w:val="none" w:sz="0" w:space="0" w:color="auto"/>
        <w:right w:val="none" w:sz="0" w:space="0" w:color="auto"/>
      </w:divBdr>
    </w:div>
    <w:div w:id="1809468513">
      <w:bodyDiv w:val="1"/>
      <w:marLeft w:val="0"/>
      <w:marRight w:val="0"/>
      <w:marTop w:val="0"/>
      <w:marBottom w:val="0"/>
      <w:divBdr>
        <w:top w:val="none" w:sz="0" w:space="0" w:color="auto"/>
        <w:left w:val="none" w:sz="0" w:space="0" w:color="auto"/>
        <w:bottom w:val="none" w:sz="0" w:space="0" w:color="auto"/>
        <w:right w:val="none" w:sz="0" w:space="0" w:color="auto"/>
      </w:divBdr>
      <w:divsChild>
        <w:div w:id="1891335533">
          <w:marLeft w:val="0"/>
          <w:marRight w:val="0"/>
          <w:marTop w:val="0"/>
          <w:marBottom w:val="0"/>
          <w:divBdr>
            <w:top w:val="none" w:sz="0" w:space="0" w:color="auto"/>
            <w:left w:val="none" w:sz="0" w:space="0" w:color="auto"/>
            <w:bottom w:val="none" w:sz="0" w:space="0" w:color="auto"/>
            <w:right w:val="none" w:sz="0" w:space="0" w:color="auto"/>
          </w:divBdr>
          <w:divsChild>
            <w:div w:id="551044707">
              <w:marLeft w:val="0"/>
              <w:marRight w:val="0"/>
              <w:marTop w:val="0"/>
              <w:marBottom w:val="0"/>
              <w:divBdr>
                <w:top w:val="none" w:sz="0" w:space="0" w:color="auto"/>
                <w:left w:val="none" w:sz="0" w:space="0" w:color="auto"/>
                <w:bottom w:val="none" w:sz="0" w:space="0" w:color="auto"/>
                <w:right w:val="none" w:sz="0" w:space="0" w:color="auto"/>
              </w:divBdr>
              <w:divsChild>
                <w:div w:id="1813058262">
                  <w:marLeft w:val="0"/>
                  <w:marRight w:val="0"/>
                  <w:marTop w:val="0"/>
                  <w:marBottom w:val="0"/>
                  <w:divBdr>
                    <w:top w:val="none" w:sz="0" w:space="0" w:color="auto"/>
                    <w:left w:val="none" w:sz="0" w:space="0" w:color="auto"/>
                    <w:bottom w:val="none" w:sz="0" w:space="0" w:color="auto"/>
                    <w:right w:val="none" w:sz="0" w:space="0" w:color="auto"/>
                  </w:divBdr>
                  <w:divsChild>
                    <w:div w:id="59641479">
                      <w:marLeft w:val="0"/>
                      <w:marRight w:val="0"/>
                      <w:marTop w:val="0"/>
                      <w:marBottom w:val="0"/>
                      <w:divBdr>
                        <w:top w:val="none" w:sz="0" w:space="0" w:color="auto"/>
                        <w:left w:val="none" w:sz="0" w:space="0" w:color="auto"/>
                        <w:bottom w:val="none" w:sz="0" w:space="0" w:color="auto"/>
                        <w:right w:val="none" w:sz="0" w:space="0" w:color="auto"/>
                      </w:divBdr>
                      <w:divsChild>
                        <w:div w:id="98477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5737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risiscareconcordat.org.u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leveland.police.u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8C18B-0F20-48D8-BD4B-1DD94E684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EF540357</Template>
  <TotalTime>1</TotalTime>
  <Pages>25</Pages>
  <Words>6434</Words>
  <Characters>36674</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
    </vt:vector>
  </TitlesOfParts>
  <Company>Cleveland Police</Company>
  <LinksUpToDate>false</LinksUpToDate>
  <CharactersWithSpaces>43022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NASREEN, Tabassum (C8635)</dc:creator>
  <cp:lastModifiedBy>ROWNTREE, Kate (C8111)</cp:lastModifiedBy>
  <cp:revision>3</cp:revision>
  <cp:lastPrinted>2017-02-10T15:13:00Z</cp:lastPrinted>
  <dcterms:created xsi:type="dcterms:W3CDTF">2017-03-08T15:12:00Z</dcterms:created>
  <dcterms:modified xsi:type="dcterms:W3CDTF">2017-03-08T15:13:00Z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3edaa930-844e-4c48-a935-2a9d8bf322cd</vt:lpwstr>
  </property>
  <property fmtid="{D5CDD505-2E9C-101B-9397-08002B2CF9AE}" pid="3" name="Classification">
    <vt:lpwstr>OFFICIAL</vt:lpwstr>
  </property>
</Properties>
</file>