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A05" w:rsidRDefault="00B30A05" w:rsidP="00B30A05">
      <w:pPr>
        <w:spacing w:line="240" w:lineRule="auto"/>
      </w:pPr>
      <w:bookmarkStart w:id="0" w:name="_GoBack"/>
      <w:r>
        <w:rPr>
          <w:noProof/>
        </w:rPr>
        <w:drawing>
          <wp:inline distT="0" distB="0" distL="0" distR="0" wp14:anchorId="3A2324BD" wp14:editId="71453F13">
            <wp:extent cx="1605915" cy="381635"/>
            <wp:effectExtent l="0" t="0" r="0" b="0"/>
            <wp:docPr id="1" name="Picture 1" descr="mixd-logo-black-nostr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xd-logo-black-nostrap.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5915" cy="381635"/>
                    </a:xfrm>
                    <a:prstGeom prst="rect">
                      <a:avLst/>
                    </a:prstGeom>
                    <a:noFill/>
                    <a:ln>
                      <a:noFill/>
                    </a:ln>
                  </pic:spPr>
                </pic:pic>
              </a:graphicData>
            </a:graphic>
          </wp:inline>
        </w:drawing>
      </w:r>
      <w:r>
        <w:tab/>
      </w:r>
      <w:r>
        <w:tab/>
      </w:r>
      <w:r>
        <w:tab/>
      </w:r>
    </w:p>
    <w:p w:rsidR="00B30A05" w:rsidRDefault="00B30A05" w:rsidP="00B30A05">
      <w:pPr>
        <w:jc w:val="center"/>
      </w:pPr>
      <w:r>
        <w:pict>
          <v:rect id="_x0000_i1025" style="width:451.3pt;height:1.5pt" o:hralign="center" o:hrstd="t" o:hr="t" fillcolor="#a0a0a0" stroked="f"/>
        </w:pict>
      </w:r>
    </w:p>
    <w:p w:rsidR="00B30A05" w:rsidRDefault="00B30A05" w:rsidP="00B30A05"/>
    <w:p w:rsidR="00B30A05" w:rsidRDefault="00B30A05" w:rsidP="00B30A05">
      <w:pPr>
        <w:pStyle w:val="Title"/>
      </w:pPr>
      <w:bookmarkStart w:id="1" w:name="_8lay0yfowc2o"/>
      <w:bookmarkEnd w:id="1"/>
      <w:r>
        <w:t>RESOURCES CONTENT TEMPLATE</w:t>
      </w: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4"/>
        <w:gridCol w:w="6886"/>
      </w:tblGrid>
      <w:tr w:rsidR="00B30A05" w:rsidTr="00B65E8E">
        <w:tc>
          <w:tcPr>
            <w:tcW w:w="2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0A05" w:rsidRDefault="00B30A05" w:rsidP="00B65E8E">
            <w:pPr>
              <w:widowControl w:val="0"/>
              <w:spacing w:line="240" w:lineRule="auto"/>
              <w:rPr>
                <w:lang w:eastAsia="en-US"/>
              </w:rPr>
            </w:pPr>
            <w:r>
              <w:rPr>
                <w:lang w:eastAsia="en-US"/>
              </w:rPr>
              <w:t>Project:</w:t>
            </w:r>
          </w:p>
        </w:tc>
        <w:tc>
          <w:tcPr>
            <w:tcW w:w="68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0A05" w:rsidRDefault="00B30A05" w:rsidP="00B65E8E">
            <w:pPr>
              <w:widowControl w:val="0"/>
              <w:spacing w:line="240" w:lineRule="auto"/>
              <w:rPr>
                <w:highlight w:val="yellow"/>
                <w:lang w:eastAsia="en-US"/>
              </w:rPr>
            </w:pPr>
            <w:r>
              <w:rPr>
                <w:lang w:eastAsia="en-US"/>
              </w:rPr>
              <w:t xml:space="preserve">PCC for Cleveland – website re-development </w:t>
            </w:r>
          </w:p>
        </w:tc>
      </w:tr>
      <w:tr w:rsidR="00B30A05" w:rsidTr="00B65E8E">
        <w:tc>
          <w:tcPr>
            <w:tcW w:w="2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0A05" w:rsidRDefault="00B30A05" w:rsidP="00B65E8E">
            <w:pPr>
              <w:widowControl w:val="0"/>
              <w:spacing w:line="240" w:lineRule="auto"/>
              <w:rPr>
                <w:lang w:eastAsia="en-US"/>
              </w:rPr>
            </w:pPr>
            <w:r>
              <w:rPr>
                <w:lang w:eastAsia="en-US"/>
              </w:rPr>
              <w:t>Last updated:</w:t>
            </w:r>
          </w:p>
        </w:tc>
        <w:tc>
          <w:tcPr>
            <w:tcW w:w="68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0A05" w:rsidRDefault="00B30A05" w:rsidP="00B65E8E">
            <w:pPr>
              <w:widowControl w:val="0"/>
              <w:spacing w:line="240" w:lineRule="auto"/>
              <w:rPr>
                <w:lang w:eastAsia="en-US"/>
              </w:rPr>
            </w:pPr>
            <w:r>
              <w:rPr>
                <w:lang w:eastAsia="en-US"/>
              </w:rPr>
              <w:t>20/08/2020</w:t>
            </w:r>
          </w:p>
        </w:tc>
      </w:tr>
      <w:tr w:rsidR="00B30A05" w:rsidTr="00B65E8E">
        <w:tc>
          <w:tcPr>
            <w:tcW w:w="2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0A05" w:rsidRDefault="00B30A05" w:rsidP="00B65E8E">
            <w:pPr>
              <w:widowControl w:val="0"/>
              <w:spacing w:line="240" w:lineRule="auto"/>
              <w:rPr>
                <w:lang w:eastAsia="en-US"/>
              </w:rPr>
            </w:pPr>
            <w:r>
              <w:rPr>
                <w:lang w:eastAsia="en-US"/>
              </w:rPr>
              <w:t>Version:</w:t>
            </w:r>
          </w:p>
        </w:tc>
        <w:tc>
          <w:tcPr>
            <w:tcW w:w="68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0A05" w:rsidRDefault="00B30A05" w:rsidP="00B65E8E">
            <w:pPr>
              <w:widowControl w:val="0"/>
              <w:spacing w:line="240" w:lineRule="auto"/>
              <w:rPr>
                <w:highlight w:val="yellow"/>
                <w:lang w:eastAsia="en-US"/>
              </w:rPr>
            </w:pPr>
            <w:r>
              <w:rPr>
                <w:highlight w:val="yellow"/>
                <w:lang w:eastAsia="en-US"/>
              </w:rPr>
              <w:t>1.0</w:t>
            </w:r>
          </w:p>
        </w:tc>
      </w:tr>
      <w:tr w:rsidR="00B30A05" w:rsidTr="00B65E8E">
        <w:tc>
          <w:tcPr>
            <w:tcW w:w="2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0A05" w:rsidRDefault="00B30A05" w:rsidP="00B65E8E">
            <w:pPr>
              <w:widowControl w:val="0"/>
              <w:spacing w:line="240" w:lineRule="auto"/>
              <w:rPr>
                <w:lang w:eastAsia="en-US"/>
              </w:rPr>
            </w:pPr>
            <w:r>
              <w:rPr>
                <w:lang w:eastAsia="en-US"/>
              </w:rPr>
              <w:t>Author:</w:t>
            </w:r>
          </w:p>
        </w:tc>
        <w:tc>
          <w:tcPr>
            <w:tcW w:w="68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0A05" w:rsidRDefault="00B30A05" w:rsidP="00B65E8E">
            <w:pPr>
              <w:widowControl w:val="0"/>
              <w:spacing w:line="240" w:lineRule="auto"/>
              <w:rPr>
                <w:lang w:eastAsia="en-US"/>
              </w:rPr>
            </w:pPr>
            <w:r>
              <w:rPr>
                <w:lang w:eastAsia="en-US"/>
              </w:rPr>
              <w:t>Hannah Smith</w:t>
            </w:r>
          </w:p>
        </w:tc>
      </w:tr>
      <w:tr w:rsidR="00B30A05" w:rsidTr="00B65E8E">
        <w:tc>
          <w:tcPr>
            <w:tcW w:w="2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0A05" w:rsidRDefault="00B30A05" w:rsidP="00B65E8E">
            <w:pPr>
              <w:widowControl w:val="0"/>
              <w:spacing w:line="240" w:lineRule="auto"/>
              <w:rPr>
                <w:lang w:eastAsia="en-US"/>
              </w:rPr>
            </w:pPr>
            <w:r>
              <w:rPr>
                <w:lang w:eastAsia="en-US"/>
              </w:rPr>
              <w:t>Status:</w:t>
            </w:r>
          </w:p>
        </w:tc>
        <w:tc>
          <w:tcPr>
            <w:tcW w:w="68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0A05" w:rsidRDefault="00B30A05" w:rsidP="00B65E8E">
            <w:pPr>
              <w:widowControl w:val="0"/>
              <w:spacing w:line="240" w:lineRule="auto"/>
              <w:rPr>
                <w:highlight w:val="yellow"/>
                <w:lang w:eastAsia="en-US"/>
              </w:rPr>
            </w:pPr>
            <w:r>
              <w:rPr>
                <w:highlight w:val="yellow"/>
                <w:lang w:eastAsia="en-US"/>
              </w:rPr>
              <w:t>Draft</w:t>
            </w:r>
          </w:p>
        </w:tc>
      </w:tr>
    </w:tbl>
    <w:p w:rsidR="00B30A05" w:rsidRDefault="00B30A05" w:rsidP="00B30A05">
      <w:pPr>
        <w:widowControl w:val="0"/>
        <w:spacing w:line="276" w:lineRule="auto"/>
        <w:rPr>
          <w:rFonts w:ascii="Arial" w:eastAsia="Arial" w:hAnsi="Arial" w:cs="Arial"/>
        </w:rPr>
      </w:pP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25"/>
      </w:tblGrid>
      <w:tr w:rsidR="00B30A05" w:rsidTr="00B65E8E">
        <w:tc>
          <w:tcPr>
            <w:tcW w:w="169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B30A05" w:rsidRDefault="00B30A05" w:rsidP="00B65E8E">
            <w:pPr>
              <w:spacing w:line="240" w:lineRule="auto"/>
              <w:rPr>
                <w:lang w:eastAsia="en-US"/>
              </w:rPr>
            </w:pPr>
            <w:r>
              <w:rPr>
                <w:lang w:eastAsia="en-US"/>
              </w:rPr>
              <w:t>URL:</w:t>
            </w:r>
          </w:p>
        </w:tc>
        <w:tc>
          <w:tcPr>
            <w:tcW w:w="8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0A05" w:rsidRDefault="00B30A05" w:rsidP="00B65E8E">
            <w:pPr>
              <w:spacing w:line="240" w:lineRule="auto"/>
              <w:rPr>
                <w:highlight w:val="yellow"/>
                <w:lang w:eastAsia="en-US"/>
              </w:rPr>
            </w:pPr>
            <w:r w:rsidRPr="00EA370F">
              <w:rPr>
                <w:lang w:eastAsia="en-US"/>
              </w:rPr>
              <w:t>http://www.domain.co.uk/</w:t>
            </w:r>
            <w:r w:rsidRPr="00EA370F">
              <w:rPr>
                <w:highlight w:val="yellow"/>
                <w:lang w:eastAsia="en-US"/>
              </w:rPr>
              <w:t>publications/</w:t>
            </w:r>
            <w:r>
              <w:rPr>
                <w:lang w:eastAsia="en-US"/>
              </w:rPr>
              <w:t>Decision</w:t>
            </w:r>
            <w:r>
              <w:rPr>
                <w:lang w:eastAsia="en-US"/>
              </w:rPr>
              <w:t>10</w:t>
            </w:r>
            <w:r>
              <w:rPr>
                <w:lang w:eastAsia="en-US"/>
              </w:rPr>
              <w:t>-2014</w:t>
            </w:r>
          </w:p>
        </w:tc>
      </w:tr>
    </w:tbl>
    <w:p w:rsidR="00B30A05" w:rsidRDefault="00B30A05" w:rsidP="00B30A05">
      <w:pPr>
        <w:widowControl w:val="0"/>
        <w:spacing w:line="276" w:lineRule="auto"/>
        <w:rPr>
          <w:rFonts w:ascii="Arial" w:eastAsia="Arial" w:hAnsi="Arial" w:cs="Arial"/>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B30A05" w:rsidTr="00B65E8E">
        <w:tc>
          <w:tcPr>
            <w:tcW w:w="169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B30A05" w:rsidRDefault="00B30A05" w:rsidP="00B65E8E">
            <w:pPr>
              <w:spacing w:line="240" w:lineRule="auto"/>
              <w:rPr>
                <w:lang w:eastAsia="en-US"/>
              </w:rPr>
            </w:pPr>
            <w:r>
              <w:rPr>
                <w:lang w:eastAsia="en-US"/>
              </w:rPr>
              <w:t>Page title:</w:t>
            </w:r>
          </w:p>
        </w:tc>
        <w:tc>
          <w:tcPr>
            <w:tcW w:w="8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0A05" w:rsidRDefault="00B30A05" w:rsidP="00B65E8E">
            <w:pPr>
              <w:spacing w:line="240" w:lineRule="auto"/>
              <w:rPr>
                <w:highlight w:val="yellow"/>
                <w:lang w:eastAsia="en-US"/>
              </w:rPr>
            </w:pPr>
            <w:r>
              <w:rPr>
                <w:highlight w:val="yellow"/>
                <w:lang w:eastAsia="en-US"/>
              </w:rPr>
              <w:t xml:space="preserve">Decision </w:t>
            </w:r>
            <w:r>
              <w:rPr>
                <w:highlight w:val="yellow"/>
                <w:lang w:eastAsia="en-US"/>
              </w:rPr>
              <w:t>10</w:t>
            </w:r>
            <w:r>
              <w:rPr>
                <w:highlight w:val="yellow"/>
                <w:lang w:eastAsia="en-US"/>
              </w:rPr>
              <w:t xml:space="preserve">-2014: </w:t>
            </w:r>
            <w:r w:rsidRPr="00B30A05">
              <w:rPr>
                <w:bCs/>
                <w:lang w:eastAsia="en-US"/>
              </w:rPr>
              <w:t>Capital Plan 2013/14 Changes to January 2014</w:t>
            </w:r>
          </w:p>
        </w:tc>
      </w:tr>
    </w:tbl>
    <w:p w:rsidR="00B30A05" w:rsidRDefault="00B30A05" w:rsidP="00B30A05">
      <w:pPr>
        <w:spacing w:before="200"/>
      </w:pPr>
      <w:r>
        <w:t>Guidelines: The page introduction should answer the questions “What is it?”</w:t>
      </w:r>
    </w:p>
    <w:p w:rsidR="00B30A05" w:rsidRDefault="00B30A05" w:rsidP="00B30A05">
      <w:pPr>
        <w:widowControl w:val="0"/>
        <w:spacing w:before="100" w:line="276" w:lineRule="auto"/>
        <w:rPr>
          <w:rFonts w:ascii="Arial" w:eastAsia="Arial" w:hAnsi="Arial" w:cs="Arial"/>
          <w:i/>
        </w:rPr>
      </w:pPr>
    </w:p>
    <w:p w:rsidR="00B30A05" w:rsidRDefault="00B30A05" w:rsidP="00B30A05">
      <w:pPr>
        <w:pStyle w:val="Heading2"/>
        <w:widowControl w:val="0"/>
        <w:spacing w:before="100" w:after="80" w:line="276" w:lineRule="auto"/>
      </w:pPr>
      <w:bookmarkStart w:id="2" w:name="_2uk8f39tv57e"/>
      <w:bookmarkEnd w:id="2"/>
      <w:r>
        <w:t>Introduction (i.e. excerpt)</w:t>
      </w: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B30A05" w:rsidTr="00B65E8E">
        <w:tc>
          <w:tcPr>
            <w:tcW w:w="169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B30A05" w:rsidRDefault="00B30A05" w:rsidP="00B65E8E">
            <w:pPr>
              <w:spacing w:line="276" w:lineRule="auto"/>
              <w:rPr>
                <w:lang w:eastAsia="en-US"/>
              </w:rPr>
            </w:pPr>
            <w:r>
              <w:rPr>
                <w:lang w:eastAsia="en-US"/>
              </w:rPr>
              <w:t>Introduction:</w:t>
            </w:r>
            <w:r>
              <w:rPr>
                <w:lang w:eastAsia="en-US"/>
              </w:rPr>
              <w:br/>
              <w:t>(2 sentences)</w:t>
            </w:r>
          </w:p>
        </w:tc>
        <w:tc>
          <w:tcPr>
            <w:tcW w:w="8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A05" w:rsidRDefault="00B30A05" w:rsidP="00B65E8E">
            <w:pPr>
              <w:spacing w:line="240" w:lineRule="auto"/>
              <w:rPr>
                <w:lang w:eastAsia="en-US"/>
              </w:rPr>
            </w:pPr>
            <w:r>
              <w:rPr>
                <w:lang w:eastAsia="en-US"/>
              </w:rPr>
              <w:t>Part of the role of the Police and Crime Commissioner is to make and publish any decision of significant public interest regarding policing, crime and community safety in Cleveland.</w:t>
            </w:r>
          </w:p>
        </w:tc>
      </w:tr>
    </w:tbl>
    <w:p w:rsidR="00B30A05" w:rsidRDefault="00B30A05" w:rsidP="00B30A05">
      <w:pPr>
        <w:spacing w:before="200"/>
      </w:pPr>
      <w:r>
        <w:t>Guidelines: The page introduction should answer the questions “What is it?” “Who is it for?” and “What does it do?” The description must include at least one real, actual noun besides the name of the product/service.</w:t>
      </w:r>
    </w:p>
    <w:p w:rsidR="00B30A05" w:rsidRDefault="00B30A05" w:rsidP="00B30A05">
      <w:pPr>
        <w:widowControl w:val="0"/>
        <w:spacing w:line="276" w:lineRule="auto"/>
        <w:rPr>
          <w:rFonts w:ascii="Arial" w:eastAsia="Arial" w:hAnsi="Arial" w:cs="Arial"/>
        </w:rPr>
      </w:pPr>
    </w:p>
    <w:p w:rsidR="00B30A05" w:rsidRDefault="00B30A05" w:rsidP="00B30A05">
      <w:pPr>
        <w:widowControl w:val="0"/>
        <w:spacing w:line="276" w:lineRule="auto"/>
        <w:rPr>
          <w:rFonts w:ascii="Arial" w:eastAsia="Arial" w:hAnsi="Arial" w:cs="Arial"/>
        </w:rPr>
      </w:pPr>
    </w:p>
    <w:p w:rsidR="00B30A05" w:rsidRDefault="00B30A05" w:rsidP="00B30A05">
      <w:pPr>
        <w:widowControl w:val="0"/>
        <w:spacing w:line="276" w:lineRule="auto"/>
        <w:rPr>
          <w:rFonts w:ascii="Arial" w:eastAsia="Arial" w:hAnsi="Arial" w:cs="Arial"/>
        </w:rPr>
      </w:pPr>
    </w:p>
    <w:p w:rsidR="00B30A05" w:rsidRDefault="00B30A05" w:rsidP="00B30A05">
      <w:pPr>
        <w:widowControl w:val="0"/>
        <w:spacing w:line="276" w:lineRule="auto"/>
        <w:rPr>
          <w:rFonts w:ascii="Arial" w:eastAsia="Arial" w:hAnsi="Arial" w:cs="Arial"/>
        </w:rPr>
      </w:pPr>
    </w:p>
    <w:p w:rsidR="00B30A05" w:rsidRDefault="00B30A05" w:rsidP="00B30A05">
      <w:pPr>
        <w:widowControl w:val="0"/>
        <w:spacing w:line="276" w:lineRule="auto"/>
        <w:rPr>
          <w:rFonts w:ascii="Arial" w:eastAsia="Arial" w:hAnsi="Arial" w:cs="Arial"/>
        </w:rPr>
      </w:pPr>
    </w:p>
    <w:p w:rsidR="00B30A05" w:rsidRDefault="00B30A05" w:rsidP="00B30A05">
      <w:pPr>
        <w:widowControl w:val="0"/>
        <w:spacing w:line="276" w:lineRule="auto"/>
        <w:rPr>
          <w:rFonts w:ascii="Arial" w:eastAsia="Arial" w:hAnsi="Arial" w:cs="Arial"/>
        </w:rPr>
      </w:pPr>
    </w:p>
    <w:p w:rsidR="00B30A05" w:rsidRDefault="00B30A05" w:rsidP="00B30A05">
      <w:pPr>
        <w:widowControl w:val="0"/>
        <w:spacing w:line="276" w:lineRule="auto"/>
        <w:rPr>
          <w:rFonts w:ascii="Arial" w:eastAsia="Arial" w:hAnsi="Arial" w:cs="Arial"/>
        </w:rPr>
      </w:pPr>
    </w:p>
    <w:p w:rsidR="00B30A05" w:rsidRDefault="00B30A05" w:rsidP="00B30A05">
      <w:pPr>
        <w:widowControl w:val="0"/>
        <w:spacing w:line="276" w:lineRule="auto"/>
        <w:rPr>
          <w:rFonts w:ascii="Arial" w:eastAsia="Arial" w:hAnsi="Arial" w:cs="Arial"/>
        </w:rPr>
      </w:pPr>
    </w:p>
    <w:p w:rsidR="00B30A05" w:rsidRDefault="00B30A05" w:rsidP="00B30A05">
      <w:pPr>
        <w:widowControl w:val="0"/>
        <w:spacing w:line="276" w:lineRule="auto"/>
        <w:rPr>
          <w:rFonts w:ascii="Arial" w:eastAsia="Arial" w:hAnsi="Arial" w:cs="Arial"/>
        </w:rPr>
      </w:pPr>
    </w:p>
    <w:p w:rsidR="00B30A05" w:rsidRDefault="00B30A05" w:rsidP="00B30A05">
      <w:pPr>
        <w:widowControl w:val="0"/>
        <w:spacing w:line="276" w:lineRule="auto"/>
        <w:rPr>
          <w:rFonts w:ascii="Arial" w:eastAsia="Arial" w:hAnsi="Arial" w:cs="Arial"/>
        </w:rPr>
      </w:pPr>
    </w:p>
    <w:p w:rsidR="00B30A05" w:rsidRDefault="00B30A05" w:rsidP="00B30A05">
      <w:pPr>
        <w:widowControl w:val="0"/>
        <w:spacing w:line="276" w:lineRule="auto"/>
        <w:rPr>
          <w:rFonts w:ascii="Arial" w:eastAsia="Arial" w:hAnsi="Arial" w:cs="Arial"/>
        </w:rPr>
      </w:pPr>
    </w:p>
    <w:p w:rsidR="00B30A05" w:rsidRDefault="00B30A05" w:rsidP="00B30A05">
      <w:pPr>
        <w:pStyle w:val="Heading2"/>
        <w:widowControl w:val="0"/>
        <w:spacing w:after="80" w:line="276" w:lineRule="auto"/>
      </w:pPr>
      <w:bookmarkStart w:id="3" w:name="_646pzum2k2ko"/>
      <w:bookmarkEnd w:id="3"/>
      <w:r>
        <w:lastRenderedPageBreak/>
        <w:t>Page content</w:t>
      </w:r>
    </w:p>
    <w:p w:rsidR="00B30A05" w:rsidRDefault="00B30A05" w:rsidP="00B30A05"/>
    <w:p w:rsidR="00B30A05" w:rsidRDefault="00B30A05" w:rsidP="00B30A05">
      <w:pPr>
        <w:widowControl w:val="0"/>
        <w:spacing w:before="100" w:line="276" w:lineRule="auto"/>
      </w:pPr>
      <w:r>
        <w:t xml:space="preserve">Provide the document link below. </w:t>
      </w:r>
    </w:p>
    <w:p w:rsidR="00B30A05" w:rsidRDefault="00B30A05" w:rsidP="00B30A05">
      <w:pPr>
        <w:widowControl w:val="0"/>
        <w:spacing w:before="100" w:line="276" w:lineRule="auto"/>
        <w:rPr>
          <w:i/>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435"/>
      </w:tblGrid>
      <w:tr w:rsidR="00B30A05" w:rsidTr="00B65E8E">
        <w:tc>
          <w:tcPr>
            <w:tcW w:w="256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B30A05" w:rsidRDefault="00B30A05" w:rsidP="00B65E8E">
            <w:pPr>
              <w:widowControl w:val="0"/>
              <w:spacing w:line="240" w:lineRule="auto"/>
              <w:rPr>
                <w:lang w:eastAsia="en-US"/>
              </w:rPr>
            </w:pPr>
            <w:r>
              <w:rPr>
                <w:lang w:eastAsia="en-US"/>
              </w:rPr>
              <w:t>Download file name:</w:t>
            </w:r>
          </w:p>
        </w:tc>
        <w:tc>
          <w:tcPr>
            <w:tcW w:w="6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0A05" w:rsidRDefault="00B92887" w:rsidP="00B65E8E">
            <w:pPr>
              <w:widowControl w:val="0"/>
              <w:spacing w:line="240" w:lineRule="auto"/>
              <w:rPr>
                <w:i/>
                <w:lang w:eastAsia="en-US"/>
              </w:rPr>
            </w:pPr>
            <w:hyperlink r:id="rId6" w:history="1">
              <w:r w:rsidRPr="006E190C">
                <w:rPr>
                  <w:rStyle w:val="Hyperlink"/>
                </w:rPr>
                <w:t>https://www.cleveland.pcc.police.uk/Document-Library/Decisions/Made-By-the-PCC/2014/Ref-10---2014.pdf</w:t>
              </w:r>
            </w:hyperlink>
            <w:r>
              <w:t xml:space="preserve"> </w:t>
            </w:r>
          </w:p>
        </w:tc>
      </w:tr>
    </w:tbl>
    <w:p w:rsidR="00B30A05" w:rsidRDefault="00B30A05" w:rsidP="00B30A05">
      <w:pPr>
        <w:widowControl w:val="0"/>
        <w:spacing w:before="100" w:line="276" w:lineRule="auto"/>
      </w:pPr>
    </w:p>
    <w:p w:rsidR="00B30A05" w:rsidRDefault="00B30A05" w:rsidP="00B30A05">
      <w:pPr>
        <w:widowControl w:val="0"/>
        <w:spacing w:before="100" w:line="276" w:lineRule="auto"/>
      </w:pPr>
      <w:r>
        <w:t xml:space="preserve">Alternatively, place the content in the box below following the instruction. </w:t>
      </w:r>
    </w:p>
    <w:p w:rsidR="00B30A05" w:rsidRDefault="00B30A05" w:rsidP="00B30A05">
      <w:pPr>
        <w:widowControl w:val="0"/>
        <w:spacing w:line="276" w:lineRule="auto"/>
        <w:rPr>
          <w:rFonts w:ascii="Arial" w:eastAsia="Arial" w:hAnsi="Arial" w:cs="Arial"/>
          <w:i/>
        </w:rPr>
      </w:pPr>
    </w:p>
    <w:p w:rsidR="00B30A05" w:rsidRDefault="00B30A05" w:rsidP="00B30A05">
      <w:r>
        <w:rPr>
          <w:b/>
        </w:rPr>
        <w:t>Guidelines</w:t>
      </w:r>
      <w:r>
        <w:t xml:space="preserve">: Indicate sub headers in bold and links by underlining. </w:t>
      </w:r>
    </w:p>
    <w:p w:rsidR="00B30A05" w:rsidRDefault="00B30A05" w:rsidP="00B30A05"/>
    <w:p w:rsidR="00B30A05" w:rsidRDefault="00B30A05" w:rsidP="00B30A05">
      <w:r>
        <w:t>The content itself must be unique (which makes it worthwhile for search engines to rank well) and covers a specific bit of information in a lot of depth. If a user had a question about “Data Protection”, this page would answer their query.</w:t>
      </w:r>
    </w:p>
    <w:p w:rsidR="00B30A05" w:rsidRDefault="00B30A05" w:rsidP="00B30A05"/>
    <w:p w:rsidR="00B30A05" w:rsidRDefault="00B30A05" w:rsidP="00B30A05">
      <w:r>
        <w:t>Default configuration allows for 1 single content page.</w:t>
      </w:r>
    </w:p>
    <w:p w:rsidR="00B30A05" w:rsidRDefault="00B30A05" w:rsidP="00B30A05">
      <w:r>
        <w:t>Your page should contain at least 300 words in order to rank well in the search engines.</w:t>
      </w:r>
    </w:p>
    <w:p w:rsidR="00B30A05" w:rsidRDefault="00B30A05" w:rsidP="00B30A05"/>
    <w:tbl>
      <w:tblPr>
        <w:tblW w:w="9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0"/>
      </w:tblGrid>
      <w:tr w:rsidR="00B30A05" w:rsidTr="00B65E8E">
        <w:tc>
          <w:tcPr>
            <w:tcW w:w="9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0A05" w:rsidRPr="00EA370F" w:rsidRDefault="00B30A05" w:rsidP="00B65E8E">
            <w:pPr>
              <w:spacing w:line="240" w:lineRule="auto"/>
              <w:rPr>
                <w:sz w:val="18"/>
                <w:lang w:eastAsia="en-US"/>
              </w:rPr>
            </w:pPr>
            <w:bookmarkStart w:id="4" w:name="_2m18eydufmlz"/>
            <w:bookmarkEnd w:id="4"/>
            <w:r w:rsidRPr="00EA370F">
              <w:rPr>
                <w:b/>
                <w:sz w:val="30"/>
                <w:lang w:eastAsia="en-US"/>
              </w:rPr>
              <w:t xml:space="preserve">Executive Summary: </w:t>
            </w:r>
            <w:r>
              <w:rPr>
                <w:b/>
                <w:sz w:val="30"/>
                <w:lang w:eastAsia="en-US"/>
              </w:rPr>
              <w:br/>
            </w:r>
          </w:p>
          <w:p w:rsidR="00B92887" w:rsidRDefault="00B92887" w:rsidP="00B92887">
            <w:r>
              <w:t>The Police &amp; Crime Commissioner agreed a Capital Plan for 2013/14 of £4,832.0k.</w:t>
            </w:r>
          </w:p>
          <w:p w:rsidR="00B92887" w:rsidRDefault="00B92887" w:rsidP="00B92887"/>
          <w:p w:rsidR="00B92887" w:rsidRDefault="00B92887" w:rsidP="00B92887">
            <w:r>
              <w:t>Previous changes have been agreed to the end of December 2013 that increased the capital budget to £4,855.4k</w:t>
            </w:r>
          </w:p>
          <w:p w:rsidR="00B92887" w:rsidRDefault="00B92887" w:rsidP="00B92887"/>
          <w:p w:rsidR="00B92887" w:rsidRDefault="00B92887" w:rsidP="00B92887">
            <w:r>
              <w:t>Approval is requested for the following schemes totalling £115.0k to be funded from the 'Provision for Business Cases'.</w:t>
            </w:r>
          </w:p>
          <w:p w:rsidR="00B92887" w:rsidRDefault="00B92887" w:rsidP="00B92887">
            <w:r>
              <w:t>* £40.0k - Hartlepool Replacement CCTV Monitoring Equipment Scheme</w:t>
            </w:r>
          </w:p>
          <w:p w:rsidR="00B92887" w:rsidRDefault="00B92887" w:rsidP="00B92887">
            <w:r>
              <w:t>* £75.0k - ANPR Service Improvement Scheme</w:t>
            </w:r>
          </w:p>
          <w:p w:rsidR="00B92887" w:rsidRDefault="00B92887" w:rsidP="00B92887"/>
          <w:p w:rsidR="00B92887" w:rsidRDefault="00B92887" w:rsidP="00B92887">
            <w:r>
              <w:t>The PCC is asked to note the following additions (under £25k funded by transfer from revenue)  approved by the Chief Constable's CFO under delegated authority:</w:t>
            </w:r>
          </w:p>
          <w:p w:rsidR="00B92887" w:rsidRDefault="00B92887" w:rsidP="00B92887">
            <w:r>
              <w:t>* £4.0k - Sting Bikes</w:t>
            </w:r>
          </w:p>
          <w:p w:rsidR="00B92887" w:rsidRDefault="00B92887" w:rsidP="00B92887"/>
          <w:p w:rsidR="00B92887" w:rsidRDefault="00B92887" w:rsidP="00B92887">
            <w:r>
              <w:t>This would restate the capital budget for 2013/14 as £4,859.4k.</w:t>
            </w:r>
          </w:p>
          <w:p w:rsidR="00B92887" w:rsidRDefault="00B92887" w:rsidP="00B92887"/>
          <w:p w:rsidR="00B30A05" w:rsidRDefault="00B92887" w:rsidP="00B92887">
            <w:r>
              <w:t>This decision form has been prepared prior to the January Capital Clinics, should these clinics highlight the need for any further changes then these will be documented in a separate form.</w:t>
            </w:r>
          </w:p>
          <w:p w:rsidR="00B92887" w:rsidRDefault="00B92887" w:rsidP="00B92887">
            <w:pPr>
              <w:rPr>
                <w:lang w:eastAsia="en-US"/>
              </w:rPr>
            </w:pPr>
          </w:p>
          <w:p w:rsidR="00B30A05" w:rsidRPr="00EA370F" w:rsidRDefault="00B92887" w:rsidP="00B65E8E">
            <w:pPr>
              <w:spacing w:line="240" w:lineRule="auto"/>
              <w:rPr>
                <w:u w:val="single"/>
                <w:lang w:eastAsia="en-US"/>
              </w:rPr>
            </w:pPr>
            <w:r w:rsidRPr="00B92887">
              <w:rPr>
                <w:u w:val="single"/>
                <w:lang w:eastAsia="en-US"/>
              </w:rPr>
              <w:lastRenderedPageBreak/>
              <w:t>Decision 10-2014: Capital Plan 2013/14 Changes to January 2014</w:t>
            </w:r>
            <w:r>
              <w:rPr>
                <w:u w:val="single"/>
                <w:lang w:eastAsia="en-US"/>
              </w:rPr>
              <w:t xml:space="preserve"> </w:t>
            </w:r>
          </w:p>
        </w:tc>
      </w:tr>
    </w:tbl>
    <w:p w:rsidR="00B30A05" w:rsidRDefault="00B30A05" w:rsidP="00B30A05">
      <w:pPr>
        <w:widowControl w:val="0"/>
        <w:spacing w:before="100" w:line="276" w:lineRule="auto"/>
        <w:ind w:right="-29"/>
        <w:rPr>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875"/>
      </w:tblGrid>
      <w:tr w:rsidR="00B30A05" w:rsidTr="00B65E8E">
        <w:tc>
          <w:tcPr>
            <w:tcW w:w="183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B30A05" w:rsidRDefault="00B30A05" w:rsidP="00B65E8E">
            <w:pPr>
              <w:widowControl w:val="0"/>
              <w:spacing w:line="240" w:lineRule="auto"/>
              <w:rPr>
                <w:lang w:eastAsia="en-US"/>
              </w:rPr>
            </w:pPr>
            <w:r>
              <w:rPr>
                <w:lang w:eastAsia="en-US"/>
              </w:rPr>
              <w:t>Type:</w:t>
            </w:r>
          </w:p>
        </w:tc>
        <w:tc>
          <w:tcPr>
            <w:tcW w:w="7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0A05" w:rsidRDefault="00B30A05" w:rsidP="00B65E8E">
            <w:pPr>
              <w:widowControl w:val="0"/>
              <w:spacing w:line="240" w:lineRule="auto"/>
              <w:rPr>
                <w:i/>
                <w:lang w:eastAsia="en-US"/>
              </w:rPr>
            </w:pPr>
            <w:r>
              <w:rPr>
                <w:i/>
                <w:lang w:eastAsia="en-US"/>
              </w:rPr>
              <w:t>Decisions Topic: Governance</w:t>
            </w:r>
          </w:p>
        </w:tc>
      </w:tr>
    </w:tbl>
    <w:p w:rsidR="00B30A05" w:rsidRDefault="00B30A05" w:rsidP="00B30A05">
      <w:pPr>
        <w:widowControl w:val="0"/>
        <w:spacing w:before="100" w:line="276" w:lineRule="auto"/>
        <w:rPr>
          <w:i/>
        </w:rPr>
      </w:pPr>
      <w:r>
        <w:rPr>
          <w:i/>
        </w:rPr>
        <w:t xml:space="preserve">Guidelines: The type of the document e.g. guidelines, presentation </w:t>
      </w:r>
      <w:proofErr w:type="spellStart"/>
      <w:r>
        <w:rPr>
          <w:i/>
        </w:rPr>
        <w:t>etc</w:t>
      </w:r>
      <w:proofErr w:type="spellEnd"/>
    </w:p>
    <w:p w:rsidR="00B30A05" w:rsidRDefault="00B30A05" w:rsidP="00B30A05">
      <w:pPr>
        <w:widowControl w:val="0"/>
        <w:spacing w:before="100" w:line="276" w:lineRule="auto"/>
        <w:rPr>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875"/>
      </w:tblGrid>
      <w:tr w:rsidR="00B30A05" w:rsidTr="00B65E8E">
        <w:tc>
          <w:tcPr>
            <w:tcW w:w="183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B30A05" w:rsidRDefault="00B30A05" w:rsidP="00B65E8E">
            <w:pPr>
              <w:widowControl w:val="0"/>
              <w:spacing w:line="240" w:lineRule="auto"/>
              <w:rPr>
                <w:lang w:eastAsia="en-US"/>
              </w:rPr>
            </w:pPr>
            <w:r>
              <w:rPr>
                <w:lang w:eastAsia="en-US"/>
              </w:rPr>
              <w:t>Visibility:</w:t>
            </w:r>
          </w:p>
        </w:tc>
        <w:tc>
          <w:tcPr>
            <w:tcW w:w="7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0A05" w:rsidRDefault="00B30A05" w:rsidP="00B65E8E">
            <w:pPr>
              <w:widowControl w:val="0"/>
              <w:spacing w:line="240" w:lineRule="auto"/>
              <w:rPr>
                <w:i/>
                <w:lang w:eastAsia="en-US"/>
              </w:rPr>
            </w:pPr>
            <w:r>
              <w:rPr>
                <w:i/>
                <w:lang w:eastAsia="en-US"/>
              </w:rPr>
              <w:t>All</w:t>
            </w:r>
          </w:p>
        </w:tc>
      </w:tr>
    </w:tbl>
    <w:p w:rsidR="00B30A05" w:rsidRDefault="00B30A05" w:rsidP="00B30A05">
      <w:pPr>
        <w:widowControl w:val="0"/>
        <w:spacing w:before="100" w:line="276" w:lineRule="auto"/>
        <w:rPr>
          <w:rFonts w:ascii="Arial" w:eastAsia="Arial" w:hAnsi="Arial" w:cs="Arial"/>
          <w:i/>
        </w:rPr>
      </w:pPr>
      <w:r>
        <w:rPr>
          <w:i/>
        </w:rPr>
        <w:t>Guidelines: Who is allowed to view this document e.g. staff or public</w:t>
      </w:r>
    </w:p>
    <w:p w:rsidR="00B30A05" w:rsidRDefault="00B30A05" w:rsidP="00B30A05">
      <w:pPr>
        <w:widowControl w:val="0"/>
        <w:spacing w:before="100" w:line="271" w:lineRule="auto"/>
        <w:rPr>
          <w:rFonts w:ascii="Arial" w:eastAsia="Arial" w:hAnsi="Arial" w:cs="Arial"/>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B30A05" w:rsidTr="00B65E8E">
        <w:tc>
          <w:tcPr>
            <w:tcW w:w="169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B30A05" w:rsidRDefault="00B30A05" w:rsidP="00B65E8E">
            <w:pPr>
              <w:spacing w:line="240" w:lineRule="auto"/>
              <w:rPr>
                <w:lang w:eastAsia="en-US"/>
              </w:rPr>
            </w:pPr>
            <w:r>
              <w:rPr>
                <w:lang w:eastAsia="en-US"/>
              </w:rPr>
              <w:t>Related resource(s):</w:t>
            </w:r>
          </w:p>
        </w:tc>
        <w:tc>
          <w:tcPr>
            <w:tcW w:w="8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0A05" w:rsidRDefault="00B92887" w:rsidP="00B65E8E">
            <w:pPr>
              <w:spacing w:line="240" w:lineRule="auto"/>
              <w:rPr>
                <w:highlight w:val="yellow"/>
                <w:lang w:eastAsia="en-US"/>
              </w:rPr>
            </w:pPr>
            <w:r w:rsidRPr="00B92887">
              <w:rPr>
                <w:lang w:eastAsia="en-US"/>
              </w:rPr>
              <w:t>Decision 10-2014: Capital Plan 2013/14 Changes to January 2014</w:t>
            </w:r>
            <w:r w:rsidR="00B30A05">
              <w:rPr>
                <w:lang w:eastAsia="en-US"/>
              </w:rPr>
              <w:t>.pdf</w:t>
            </w:r>
          </w:p>
        </w:tc>
      </w:tr>
    </w:tbl>
    <w:p w:rsidR="00B30A05" w:rsidRDefault="00B30A05" w:rsidP="00B30A05">
      <w:pPr>
        <w:spacing w:before="200"/>
        <w:rPr>
          <w:i/>
        </w:rPr>
      </w:pPr>
      <w:r>
        <w:rPr>
          <w:i/>
        </w:rPr>
        <w:t xml:space="preserve">Guidelines: Which documents, leaflets </w:t>
      </w:r>
      <w:proofErr w:type="spellStart"/>
      <w:r>
        <w:rPr>
          <w:i/>
        </w:rPr>
        <w:t>etc</w:t>
      </w:r>
      <w:proofErr w:type="spellEnd"/>
      <w:r>
        <w:rPr>
          <w:i/>
        </w:rPr>
        <w:t xml:space="preserve"> (contained within the resource library) are relevant?</w:t>
      </w:r>
    </w:p>
    <w:p w:rsidR="00B30A05" w:rsidRDefault="00B30A05" w:rsidP="00B30A05">
      <w:pPr>
        <w:widowControl w:val="0"/>
        <w:spacing w:line="276" w:lineRule="auto"/>
        <w:rPr>
          <w:rFonts w:ascii="Arial" w:eastAsia="Arial" w:hAnsi="Arial" w:cs="Arial"/>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B30A05" w:rsidTr="00B65E8E">
        <w:tc>
          <w:tcPr>
            <w:tcW w:w="169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B30A05" w:rsidRDefault="00B30A05" w:rsidP="00B65E8E">
            <w:pPr>
              <w:spacing w:line="240" w:lineRule="auto"/>
              <w:rPr>
                <w:lang w:eastAsia="en-US"/>
              </w:rPr>
            </w:pPr>
            <w:r>
              <w:rPr>
                <w:lang w:eastAsia="en-US"/>
              </w:rPr>
              <w:t>SEO title:</w:t>
            </w:r>
          </w:p>
        </w:tc>
        <w:tc>
          <w:tcPr>
            <w:tcW w:w="8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0A05" w:rsidRDefault="00B92887" w:rsidP="00B65E8E">
            <w:pPr>
              <w:spacing w:line="240" w:lineRule="auto"/>
              <w:rPr>
                <w:color w:val="999999"/>
                <w:lang w:eastAsia="en-US"/>
              </w:rPr>
            </w:pPr>
            <w:r w:rsidRPr="00B92887">
              <w:rPr>
                <w:lang w:eastAsia="en-US"/>
              </w:rPr>
              <w:t>Decision 10-2014: Capital Plan 2013/14 Changes to January 2014</w:t>
            </w:r>
            <w:r w:rsidR="00B30A05">
              <w:rPr>
                <w:color w:val="999999"/>
                <w:lang w:eastAsia="en-US"/>
              </w:rPr>
              <w:t>| Office of the Police and Crime Commissioner for Cleveland</w:t>
            </w:r>
          </w:p>
        </w:tc>
      </w:tr>
    </w:tbl>
    <w:p w:rsidR="00B30A05" w:rsidRDefault="00B30A05" w:rsidP="00B30A05">
      <w:pPr>
        <w:spacing w:before="200"/>
        <w:rPr>
          <w:i/>
        </w:rPr>
      </w:pPr>
      <w:r>
        <w:rPr>
          <w:i/>
        </w:rPr>
        <w:t>Guidelines: The SEO title element of a web page is meant to be an accurate and concise description of a page's content. Optimal Format should be the primary keyword or phrase followed by the brand Name.</w:t>
      </w:r>
    </w:p>
    <w:p w:rsidR="00B30A05" w:rsidRDefault="00B30A05" w:rsidP="00B30A05">
      <w:pPr>
        <w:widowControl w:val="0"/>
        <w:spacing w:line="276" w:lineRule="auto"/>
        <w:rPr>
          <w:rFonts w:ascii="Arial" w:eastAsia="Arial" w:hAnsi="Arial" w:cs="Arial"/>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B30A05" w:rsidTr="00B65E8E">
        <w:tc>
          <w:tcPr>
            <w:tcW w:w="169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B30A05" w:rsidRDefault="00B30A05" w:rsidP="00B65E8E">
            <w:pPr>
              <w:spacing w:line="240" w:lineRule="auto"/>
              <w:rPr>
                <w:lang w:eastAsia="en-US"/>
              </w:rPr>
            </w:pPr>
            <w:r>
              <w:rPr>
                <w:lang w:eastAsia="en-US"/>
              </w:rPr>
              <w:t>META description:</w:t>
            </w:r>
          </w:p>
        </w:tc>
        <w:tc>
          <w:tcPr>
            <w:tcW w:w="8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0A05" w:rsidRDefault="00B30A05" w:rsidP="00B65E8E">
            <w:pPr>
              <w:spacing w:line="240" w:lineRule="auto"/>
              <w:rPr>
                <w:lang w:eastAsia="en-US"/>
              </w:rPr>
            </w:pPr>
            <w:r>
              <w:rPr>
                <w:lang w:eastAsia="en-US"/>
              </w:rPr>
              <w:t>Part of the role of the Police and Crime Commissioner is to make and publish any decision of significant public interest regarding policing, crime and community safety in Cleveland.</w:t>
            </w:r>
          </w:p>
        </w:tc>
      </w:tr>
    </w:tbl>
    <w:p w:rsidR="00B30A05" w:rsidRDefault="00B30A05" w:rsidP="00B30A05">
      <w:pPr>
        <w:spacing w:before="200"/>
        <w:rPr>
          <w:i/>
        </w:rPr>
      </w:pPr>
      <w:r>
        <w:rPr>
          <w:i/>
        </w:rPr>
        <w:t xml:space="preserve">Guidelines: Meta descriptions are commonly used on search engine result pages (SERPs) to display preview snippets for a given page. The </w:t>
      </w:r>
      <w:proofErr w:type="gramStart"/>
      <w:r>
        <w:rPr>
          <w:i/>
        </w:rPr>
        <w:t>meta</w:t>
      </w:r>
      <w:proofErr w:type="gramEnd"/>
      <w:r>
        <w:rPr>
          <w:i/>
        </w:rPr>
        <w:t xml:space="preserve"> description should employ the keywords intelligently, but also create a compelling description that a searcher will want to click. Optimal Length for Search Engines is 155 Characters.</w:t>
      </w:r>
    </w:p>
    <w:p w:rsidR="00B30A05" w:rsidRDefault="00B30A05" w:rsidP="00B30A05"/>
    <w:p w:rsidR="00B30A05" w:rsidRDefault="00B30A05" w:rsidP="00B30A05"/>
    <w:p w:rsidR="00B30A05" w:rsidRDefault="00B30A05" w:rsidP="00B30A05"/>
    <w:p w:rsidR="00B30A05" w:rsidRDefault="00B30A05" w:rsidP="00B30A05"/>
    <w:p w:rsidR="00B30A05" w:rsidRDefault="00B30A05" w:rsidP="00B30A05"/>
    <w:p w:rsidR="00B30A05" w:rsidRDefault="00B30A05" w:rsidP="00B30A05"/>
    <w:p w:rsidR="00B30A05" w:rsidRDefault="00B30A05" w:rsidP="00B30A05"/>
    <w:p w:rsidR="00B30A05" w:rsidRDefault="00B30A05" w:rsidP="00B30A05"/>
    <w:p w:rsidR="00B30A05" w:rsidRDefault="00B30A05" w:rsidP="00B30A05"/>
    <w:p w:rsidR="00B30A05" w:rsidRDefault="00B30A05" w:rsidP="00B30A05"/>
    <w:p w:rsidR="00B30A05" w:rsidRDefault="00B30A05" w:rsidP="00B30A05"/>
    <w:p w:rsidR="00B30A05" w:rsidRDefault="00B30A05" w:rsidP="00B30A05"/>
    <w:p w:rsidR="00B30A05" w:rsidRPr="00EA370F" w:rsidRDefault="00B30A05" w:rsidP="00B30A05"/>
    <w:p w:rsidR="00B30A05" w:rsidRPr="004A14E4" w:rsidRDefault="00B30A05" w:rsidP="00B30A05"/>
    <w:p w:rsidR="00B30A05" w:rsidRDefault="00B30A05" w:rsidP="00B30A05"/>
    <w:p w:rsidR="00B30A05" w:rsidRDefault="00B30A05" w:rsidP="00B30A05"/>
    <w:p w:rsidR="00B30A05" w:rsidRDefault="00B30A05" w:rsidP="00B30A05"/>
    <w:p w:rsidR="00B30A05" w:rsidRDefault="00B30A05" w:rsidP="00B30A05"/>
    <w:p w:rsidR="00B30A05" w:rsidRDefault="00B30A05" w:rsidP="00B30A05"/>
    <w:p w:rsidR="00B30A05" w:rsidRDefault="00B30A05" w:rsidP="00B30A05"/>
    <w:p w:rsidR="00B30A05" w:rsidRDefault="00B30A05" w:rsidP="00B30A05"/>
    <w:p w:rsidR="00B30A05" w:rsidRDefault="00B30A05" w:rsidP="00B30A05"/>
    <w:p w:rsidR="00B30A05" w:rsidRDefault="00B30A05" w:rsidP="00B30A05"/>
    <w:p w:rsidR="00B30A05" w:rsidRDefault="00B30A05" w:rsidP="00B30A05"/>
    <w:p w:rsidR="00B30A05" w:rsidRDefault="00B30A05" w:rsidP="00B30A05"/>
    <w:p w:rsidR="00B30A05" w:rsidRDefault="00B30A05" w:rsidP="00B30A05"/>
    <w:p w:rsidR="00B30A05" w:rsidRDefault="00B30A05" w:rsidP="00B30A05"/>
    <w:p w:rsidR="00B30A05" w:rsidRDefault="00B30A05" w:rsidP="00B30A05"/>
    <w:p w:rsidR="00B30A05" w:rsidRDefault="00B30A05" w:rsidP="00B30A05"/>
    <w:bookmarkEnd w:id="0"/>
    <w:p w:rsidR="00AA391E" w:rsidRDefault="00AA391E"/>
    <w:sectPr w:rsidR="00AA39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PT Serif">
    <w:altName w:val="Times New Roman"/>
    <w:charset w:val="00"/>
    <w:family w:val="auto"/>
    <w:pitch w:val="default"/>
  </w:font>
  <w:font w:name="Montserra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A05"/>
    <w:rsid w:val="00AA391E"/>
    <w:rsid w:val="00B30A05"/>
    <w:rsid w:val="00B92887"/>
    <w:rsid w:val="00EB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A05"/>
    <w:pPr>
      <w:spacing w:after="0" w:line="324" w:lineRule="auto"/>
    </w:pPr>
    <w:rPr>
      <w:rFonts w:ascii="PT Serif" w:eastAsia="PT Serif" w:hAnsi="PT Serif" w:cs="PT Serif"/>
      <w:lang w:eastAsia="en-GB"/>
    </w:rPr>
  </w:style>
  <w:style w:type="paragraph" w:styleId="Heading2">
    <w:name w:val="heading 2"/>
    <w:basedOn w:val="Normal"/>
    <w:next w:val="Normal"/>
    <w:link w:val="Heading2Char"/>
    <w:semiHidden/>
    <w:unhideWhenUsed/>
    <w:qFormat/>
    <w:rsid w:val="00B30A05"/>
    <w:pPr>
      <w:keepNext/>
      <w:keepLines/>
      <w:spacing w:before="360"/>
      <w:outlineLvl w:val="1"/>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30A05"/>
    <w:rPr>
      <w:rFonts w:ascii="PT Serif" w:eastAsia="PT Serif" w:hAnsi="PT Serif" w:cs="PT Serif"/>
      <w:b/>
      <w:sz w:val="36"/>
      <w:szCs w:val="36"/>
      <w:lang w:eastAsia="en-GB"/>
    </w:rPr>
  </w:style>
  <w:style w:type="character" w:styleId="Hyperlink">
    <w:name w:val="Hyperlink"/>
    <w:basedOn w:val="DefaultParagraphFont"/>
    <w:uiPriority w:val="99"/>
    <w:unhideWhenUsed/>
    <w:rsid w:val="00B30A05"/>
    <w:rPr>
      <w:color w:val="0000FF" w:themeColor="hyperlink"/>
      <w:u w:val="single"/>
    </w:rPr>
  </w:style>
  <w:style w:type="paragraph" w:styleId="Title">
    <w:name w:val="Title"/>
    <w:basedOn w:val="Normal"/>
    <w:next w:val="Normal"/>
    <w:link w:val="TitleChar"/>
    <w:qFormat/>
    <w:rsid w:val="00B30A05"/>
    <w:pPr>
      <w:keepNext/>
      <w:keepLines/>
    </w:pPr>
    <w:rPr>
      <w:rFonts w:ascii="Montserrat" w:eastAsia="Montserrat" w:hAnsi="Montserrat" w:cs="Montserrat"/>
      <w:sz w:val="52"/>
      <w:szCs w:val="52"/>
    </w:rPr>
  </w:style>
  <w:style w:type="character" w:customStyle="1" w:styleId="TitleChar">
    <w:name w:val="Title Char"/>
    <w:basedOn w:val="DefaultParagraphFont"/>
    <w:link w:val="Title"/>
    <w:rsid w:val="00B30A05"/>
    <w:rPr>
      <w:rFonts w:ascii="Montserrat" w:eastAsia="Montserrat" w:hAnsi="Montserrat" w:cs="Montserrat"/>
      <w:sz w:val="52"/>
      <w:szCs w:val="52"/>
      <w:lang w:eastAsia="en-GB"/>
    </w:rPr>
  </w:style>
  <w:style w:type="paragraph" w:styleId="BalloonText">
    <w:name w:val="Balloon Text"/>
    <w:basedOn w:val="Normal"/>
    <w:link w:val="BalloonTextChar"/>
    <w:uiPriority w:val="99"/>
    <w:semiHidden/>
    <w:unhideWhenUsed/>
    <w:rsid w:val="00B30A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A05"/>
    <w:rPr>
      <w:rFonts w:ascii="Tahoma" w:eastAsia="PT Serif"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A05"/>
    <w:pPr>
      <w:spacing w:after="0" w:line="324" w:lineRule="auto"/>
    </w:pPr>
    <w:rPr>
      <w:rFonts w:ascii="PT Serif" w:eastAsia="PT Serif" w:hAnsi="PT Serif" w:cs="PT Serif"/>
      <w:lang w:eastAsia="en-GB"/>
    </w:rPr>
  </w:style>
  <w:style w:type="paragraph" w:styleId="Heading2">
    <w:name w:val="heading 2"/>
    <w:basedOn w:val="Normal"/>
    <w:next w:val="Normal"/>
    <w:link w:val="Heading2Char"/>
    <w:semiHidden/>
    <w:unhideWhenUsed/>
    <w:qFormat/>
    <w:rsid w:val="00B30A05"/>
    <w:pPr>
      <w:keepNext/>
      <w:keepLines/>
      <w:spacing w:before="360"/>
      <w:outlineLvl w:val="1"/>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30A05"/>
    <w:rPr>
      <w:rFonts w:ascii="PT Serif" w:eastAsia="PT Serif" w:hAnsi="PT Serif" w:cs="PT Serif"/>
      <w:b/>
      <w:sz w:val="36"/>
      <w:szCs w:val="36"/>
      <w:lang w:eastAsia="en-GB"/>
    </w:rPr>
  </w:style>
  <w:style w:type="character" w:styleId="Hyperlink">
    <w:name w:val="Hyperlink"/>
    <w:basedOn w:val="DefaultParagraphFont"/>
    <w:uiPriority w:val="99"/>
    <w:unhideWhenUsed/>
    <w:rsid w:val="00B30A05"/>
    <w:rPr>
      <w:color w:val="0000FF" w:themeColor="hyperlink"/>
      <w:u w:val="single"/>
    </w:rPr>
  </w:style>
  <w:style w:type="paragraph" w:styleId="Title">
    <w:name w:val="Title"/>
    <w:basedOn w:val="Normal"/>
    <w:next w:val="Normal"/>
    <w:link w:val="TitleChar"/>
    <w:qFormat/>
    <w:rsid w:val="00B30A05"/>
    <w:pPr>
      <w:keepNext/>
      <w:keepLines/>
    </w:pPr>
    <w:rPr>
      <w:rFonts w:ascii="Montserrat" w:eastAsia="Montserrat" w:hAnsi="Montserrat" w:cs="Montserrat"/>
      <w:sz w:val="52"/>
      <w:szCs w:val="52"/>
    </w:rPr>
  </w:style>
  <w:style w:type="character" w:customStyle="1" w:styleId="TitleChar">
    <w:name w:val="Title Char"/>
    <w:basedOn w:val="DefaultParagraphFont"/>
    <w:link w:val="Title"/>
    <w:rsid w:val="00B30A05"/>
    <w:rPr>
      <w:rFonts w:ascii="Montserrat" w:eastAsia="Montserrat" w:hAnsi="Montserrat" w:cs="Montserrat"/>
      <w:sz w:val="52"/>
      <w:szCs w:val="52"/>
      <w:lang w:eastAsia="en-GB"/>
    </w:rPr>
  </w:style>
  <w:style w:type="paragraph" w:styleId="BalloonText">
    <w:name w:val="Balloon Text"/>
    <w:basedOn w:val="Normal"/>
    <w:link w:val="BalloonTextChar"/>
    <w:uiPriority w:val="99"/>
    <w:semiHidden/>
    <w:unhideWhenUsed/>
    <w:rsid w:val="00B30A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A05"/>
    <w:rPr>
      <w:rFonts w:ascii="Tahoma" w:eastAsia="PT Serif"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leveland.pcc.police.uk/Document-Library/Decisions/Made-By-the-PCC/2014/Ref-10---2014.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CD98BBEB</Template>
  <TotalTime>5</TotalTime>
  <Pages>4</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Cleveland Police</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Hannah (C8653)</dc:creator>
  <cp:lastModifiedBy>SMITH, Hannah (C8653)</cp:lastModifiedBy>
  <cp:revision>3</cp:revision>
  <dcterms:created xsi:type="dcterms:W3CDTF">2020-08-21T08:24:00Z</dcterms:created>
  <dcterms:modified xsi:type="dcterms:W3CDTF">2020-08-21T08:31:00Z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95b68ab1-762c-4b42-bcb8-757e442acfea</vt:lpwstr>
  </property>
  <property fmtid="{D5CDD505-2E9C-101B-9397-08002B2CF9AE}" pid="3" name="Classification">
    <vt:lpwstr>OFFICIAL</vt:lpwstr>
  </property>
</Properties>
</file>